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527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21BD4120" w14:textId="10E3D00C" w:rsidR="00B715F5" w:rsidRDefault="00904DB6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231209728" w:history="1">
        <w:r w:rsidR="00B715F5" w:rsidRPr="00870826">
          <w:rPr>
            <w:rStyle w:val="Hyperlink"/>
          </w:rPr>
          <w:t>Bilag 1: Kundens behovsbeskrivelse og kravspesifikasjon</w:t>
        </w:r>
        <w:r w:rsidR="00B715F5">
          <w:rPr>
            <w:webHidden/>
          </w:rPr>
          <w:tab/>
        </w:r>
        <w:r w:rsidR="00B715F5">
          <w:rPr>
            <w:webHidden/>
          </w:rPr>
          <w:fldChar w:fldCharType="begin"/>
        </w:r>
        <w:r w:rsidR="00B715F5">
          <w:rPr>
            <w:webHidden/>
          </w:rPr>
          <w:instrText xml:space="preserve"> PAGEREF _Toc231209728 \h </w:instrText>
        </w:r>
        <w:r w:rsidR="00B715F5">
          <w:rPr>
            <w:webHidden/>
          </w:rPr>
        </w:r>
        <w:r w:rsidR="00B715F5">
          <w:rPr>
            <w:webHidden/>
          </w:rPr>
          <w:fldChar w:fldCharType="separate"/>
        </w:r>
        <w:r w:rsidR="00B715F5">
          <w:rPr>
            <w:webHidden/>
          </w:rPr>
          <w:t>3</w:t>
        </w:r>
        <w:r w:rsidR="00B715F5">
          <w:rPr>
            <w:webHidden/>
          </w:rPr>
          <w:fldChar w:fldCharType="end"/>
        </w:r>
      </w:hyperlink>
    </w:p>
    <w:p w14:paraId="747837D2" w14:textId="3BE41D74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29" w:history="1">
        <w:r w:rsidRPr="00870826">
          <w:rPr>
            <w:rStyle w:val="Hyperlink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3027344" w14:textId="05EC31EB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0" w:history="1">
        <w:r w:rsidRPr="00870826">
          <w:rPr>
            <w:rStyle w:val="Hyperlink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00CDAD5" w14:textId="2D753711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1" w:history="1">
        <w:r w:rsidRPr="00870826">
          <w:rPr>
            <w:rStyle w:val="Hyperlink"/>
          </w:rPr>
          <w:t>Avtalens punkt 2.2.4 Dokumentasjon og opplæring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8340322" w14:textId="7A2AE21E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2" w:history="1">
        <w:r w:rsidRPr="00870826">
          <w:rPr>
            <w:rStyle w:val="Hyperlink"/>
          </w:rPr>
          <w:t>Avtalens punkt 2.2.6 Undersøkelsesplikt/godkjenningsprøve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E68FC75" w14:textId="396147EC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3" w:history="1">
        <w:r w:rsidRPr="00870826">
          <w:rPr>
            <w:rStyle w:val="Hyperlink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CA9C475" w14:textId="7C182D83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4" w:history="1">
        <w:r w:rsidRPr="00870826">
          <w:rPr>
            <w:rStyle w:val="Hyperlink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7E29FEF" w14:textId="257F9931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35" w:history="1">
        <w:r w:rsidRPr="00870826">
          <w:rPr>
            <w:rStyle w:val="Hyperlink"/>
          </w:rPr>
          <w:t>Bilag 2: Leverandørens beskrivelse av leveransen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C1E6F17" w14:textId="3B168812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6" w:history="1">
        <w:r w:rsidRPr="00870826">
          <w:rPr>
            <w:rStyle w:val="Hyperlink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69881F9" w14:textId="3F42CC29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7" w:history="1">
        <w:r w:rsidRPr="00870826">
          <w:rPr>
            <w:rStyle w:val="Hyperlink"/>
          </w:rPr>
          <w:t>Avtalens punkt 2.2.1 Utstyr og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BF0546" w14:textId="6F7036E5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8" w:history="1">
        <w:r w:rsidRPr="00870826">
          <w:rPr>
            <w:rStyle w:val="Hyperlink"/>
          </w:rPr>
          <w:t>Avtalens punkt 2.2.3.1 Generelt om standardvilkår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23A23C7" w14:textId="1E655FC8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39" w:history="1">
        <w:r w:rsidRPr="00870826">
          <w:rPr>
            <w:rStyle w:val="Hyperlink"/>
          </w:rPr>
          <w:t>Avtalens punkt 2.2.3.2 Avvik i disposisjonsrett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B7B387F" w14:textId="6630CD5F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40" w:history="1">
        <w:r w:rsidRPr="00870826">
          <w:rPr>
            <w:rStyle w:val="Hyperlink"/>
          </w:rPr>
          <w:t>Avtalens punkt 2.2.7 Garantiperiode og garantiytelser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1334A9D" w14:textId="35909FCD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41" w:history="1">
        <w:r w:rsidRPr="00870826">
          <w:rPr>
            <w:rStyle w:val="Hyperlink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7C220C8" w14:textId="63D10F08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42" w:history="1">
        <w:r w:rsidRPr="00870826">
          <w:rPr>
            <w:rStyle w:val="Hyperlink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D7077E3" w14:textId="6D2C9517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43" w:history="1">
        <w:r w:rsidRPr="00870826">
          <w:rPr>
            <w:rStyle w:val="Hyperlink"/>
          </w:rPr>
          <w:t>Bilag 3: Kundens tekniske plattform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EB43A7F" w14:textId="2D2970C9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44" w:history="1">
        <w:r w:rsidRPr="00870826">
          <w:rPr>
            <w:rStyle w:val="Hyperlink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334FDDE" w14:textId="753ACF77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45" w:history="1">
        <w:r w:rsidRPr="00870826">
          <w:rPr>
            <w:rStyle w:val="Hyperlink"/>
          </w:rPr>
          <w:t>Bilag 4: Leveringstidspunkt og andre frister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2FBFE6B" w14:textId="6ECC0935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46" w:history="1">
        <w:r w:rsidRPr="00870826">
          <w:rPr>
            <w:rStyle w:val="Hyperlink"/>
          </w:rPr>
          <w:t>Avtalens punkt 2.2.5 Tid og sted for leverandørens ytelse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85C47BA" w14:textId="60C32D04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47" w:history="1">
        <w:r w:rsidRPr="00870826">
          <w:rPr>
            <w:rStyle w:val="Hyperlink"/>
          </w:rPr>
          <w:t>Bilag 5: 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738AA40" w14:textId="12814B0D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48" w:history="1">
        <w:r w:rsidRPr="00870826">
          <w:rPr>
            <w:rStyle w:val="Hyperlink"/>
          </w:rPr>
          <w:t>Avtalens punkt 2.2.6 Undersøkelsesplikt/Godkjenningsprøve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3E82082" w14:textId="0D7A80DE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49" w:history="1">
        <w:r w:rsidRPr="00870826">
          <w:rPr>
            <w:rStyle w:val="Hyperlink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B33EB1A" w14:textId="51ADE788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50" w:history="1">
        <w:r w:rsidRPr="00870826">
          <w:rPr>
            <w:rStyle w:val="Hyperlink"/>
          </w:rPr>
          <w:t>Avtalens punkt 2.1.1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1CF100D" w14:textId="43C667A3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51" w:history="1">
        <w:r w:rsidRPr="00870826">
          <w:rPr>
            <w:rStyle w:val="Hyperlink"/>
          </w:rPr>
          <w:t>Bilag 7: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FA780C3" w14:textId="0785D0D3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52" w:history="1">
        <w:r w:rsidRPr="00870826">
          <w:rPr>
            <w:rStyle w:val="Hyperlink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803A1F8" w14:textId="72AFA9DF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53" w:history="1">
        <w:r w:rsidRPr="00870826">
          <w:rPr>
            <w:rStyle w:val="Hyperlink"/>
            <w:highlight w:val="cyan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E695494" w14:textId="2EF25D6B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54" w:history="1">
        <w:r w:rsidRPr="00870826">
          <w:rPr>
            <w:rStyle w:val="Hyperlink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9DE6F0E" w14:textId="6BDE5A05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55" w:history="1">
        <w:r w:rsidRPr="00870826">
          <w:rPr>
            <w:rStyle w:val="Hyperlink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5575C40" w14:textId="77B2F115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56" w:history="1">
        <w:r w:rsidRPr="00870826">
          <w:rPr>
            <w:rStyle w:val="Hyperlink"/>
          </w:rPr>
          <w:t>Avtalens punkt 2.2.4 Dokumentasjon og opplæring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37B004E" w14:textId="3B8A0BFC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57" w:history="1">
        <w:r w:rsidRPr="00870826">
          <w:rPr>
            <w:rStyle w:val="Hyperlink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0C79040" w14:textId="602E5E0A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58" w:history="1">
        <w:r w:rsidRPr="00870826">
          <w:rPr>
            <w:rStyle w:val="Hyperlink"/>
          </w:rPr>
          <w:t>Bilag 9: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2F5878C" w14:textId="72A0F365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59" w:history="1">
        <w:r w:rsidRPr="00870826">
          <w:rPr>
            <w:rStyle w:val="Hyperlink"/>
            <w:lang w:val="nn-NO"/>
          </w:rPr>
          <w:t>Bilag 10: Standard lisensvilkår/standardvilkår for standard programvare og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05DC45A" w14:textId="3E39F5FB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60" w:history="1">
        <w:r w:rsidRPr="00870826">
          <w:rPr>
            <w:rStyle w:val="Hyperlink"/>
            <w:lang w:val="nn-NO"/>
          </w:rPr>
          <w:t>Avtalens punkt 2.2.3.1 Generelt om standardvilkår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8428267" w14:textId="670E16C7" w:rsidR="00B715F5" w:rsidRDefault="00B715F5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209761" w:history="1">
        <w:r w:rsidRPr="00870826">
          <w:rPr>
            <w:rStyle w:val="Hyperlink"/>
            <w:lang w:val="nn-NO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A918279" w14:textId="0B41F6B0" w:rsidR="00B715F5" w:rsidRDefault="00B715F5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209762" w:history="1">
        <w:r w:rsidRPr="00870826">
          <w:rPr>
            <w:rStyle w:val="Hyperlink"/>
          </w:rPr>
          <w:t>Bilag 11: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_Toc231209762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B471E0A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6F164C6A" w14:textId="77777777" w:rsidR="001566BB" w:rsidRPr="00D52AEE" w:rsidRDefault="001566BB" w:rsidP="001566BB">
      <w:pPr>
        <w:pStyle w:val="Heading1"/>
      </w:pPr>
      <w:bookmarkStart w:id="15" w:name="_Toc117691750"/>
      <w:bookmarkStart w:id="16" w:name="_Toc231209728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1E127D6C" w14:textId="77777777" w:rsidR="001566BB" w:rsidRPr="0093782F" w:rsidRDefault="001566BB" w:rsidP="001566BB">
      <w:pPr>
        <w:pStyle w:val="Heading2"/>
      </w:pPr>
      <w:bookmarkStart w:id="17" w:name="_Toc117691751"/>
      <w:bookmarkStart w:id="18" w:name="_Hlk95067642"/>
      <w:bookmarkStart w:id="19" w:name="_Toc231209729"/>
      <w:r w:rsidRPr="0093782F">
        <w:t>Avtalens punkt 1.1 Avtalens omfang</w:t>
      </w:r>
      <w:bookmarkEnd w:id="17"/>
      <w:bookmarkEnd w:id="19"/>
    </w:p>
    <w:bookmarkEnd w:id="18"/>
    <w:p w14:paraId="43985EAB" w14:textId="77777777" w:rsidR="006014FD" w:rsidRPr="0093782F" w:rsidRDefault="006014FD" w:rsidP="006014FD">
      <w:pPr>
        <w:tabs>
          <w:tab w:val="left" w:pos="5339"/>
        </w:tabs>
      </w:pPr>
      <w:r w:rsidRPr="0093782F">
        <w:t>For krav og beskrivelse av ytelsen, se Del II Oppdragsgivers kravspesifikasjon</w:t>
      </w:r>
      <w:r w:rsidRPr="0093782F">
        <w:rPr>
          <w:i/>
          <w:iCs/>
        </w:rPr>
        <w:t xml:space="preserve"> </w:t>
      </w:r>
    </w:p>
    <w:p w14:paraId="3538CF13" w14:textId="77777777" w:rsidR="006014FD" w:rsidRPr="0093782F" w:rsidRDefault="006014FD" w:rsidP="00A40235">
      <w:pPr>
        <w:tabs>
          <w:tab w:val="left" w:pos="5339"/>
        </w:tabs>
      </w:pPr>
    </w:p>
    <w:p w14:paraId="1100C160" w14:textId="020D2151" w:rsidR="00FB323F" w:rsidRPr="0093782F" w:rsidRDefault="006014FD" w:rsidP="00A40235">
      <w:pPr>
        <w:tabs>
          <w:tab w:val="left" w:pos="5339"/>
        </w:tabs>
      </w:pPr>
      <w:r w:rsidRPr="0093782F">
        <w:t>A</w:t>
      </w:r>
      <w:r w:rsidR="00A02D27" w:rsidRPr="0093782F">
        <w:t>vtalen regulerer vilkårene fo</w:t>
      </w:r>
      <w:r w:rsidR="00715227" w:rsidRPr="0093782F">
        <w:t xml:space="preserve">r leveranse og etablering </w:t>
      </w:r>
      <w:r w:rsidR="00A02D27" w:rsidRPr="0093782F">
        <w:t>av alle fysiske produkter og komponenter som leveres som del av pasientvarslingssystemet til sykehjemmet.</w:t>
      </w:r>
      <w:r w:rsidR="00715227" w:rsidRPr="0093782F">
        <w:t xml:space="preserve"> </w:t>
      </w:r>
    </w:p>
    <w:p w14:paraId="2455276A" w14:textId="3F568802" w:rsidR="00715227" w:rsidRPr="0093782F" w:rsidRDefault="00715227" w:rsidP="00A40235">
      <w:pPr>
        <w:tabs>
          <w:tab w:val="left" w:pos="5339"/>
        </w:tabs>
      </w:pPr>
      <w:r w:rsidRPr="0093782F">
        <w:br/>
        <w:t xml:space="preserve">Tilleggskjøp av utstyr og komponenter på rammeavtalen (SSA-R) vil </w:t>
      </w:r>
      <w:r w:rsidR="006D6ECC" w:rsidRPr="0093782F">
        <w:t xml:space="preserve">også </w:t>
      </w:r>
      <w:r w:rsidRPr="0093782F">
        <w:t xml:space="preserve">følge vilkårene i denne avtalen.  </w:t>
      </w:r>
    </w:p>
    <w:p w14:paraId="1BCB3EAA" w14:textId="77777777" w:rsidR="00A02D27" w:rsidRPr="0093782F" w:rsidRDefault="00A02D27" w:rsidP="00A40235">
      <w:pPr>
        <w:tabs>
          <w:tab w:val="left" w:pos="5339"/>
        </w:tabs>
      </w:pPr>
    </w:p>
    <w:p w14:paraId="462FDD92" w14:textId="77777777" w:rsidR="001566BB" w:rsidRPr="0093782F" w:rsidRDefault="001566BB" w:rsidP="001566BB">
      <w:pPr>
        <w:pStyle w:val="Heading2"/>
      </w:pPr>
      <w:bookmarkStart w:id="20" w:name="_Toc117691752"/>
      <w:bookmarkStart w:id="21" w:name="_Toc231209730"/>
      <w:r w:rsidRPr="0093782F">
        <w:t>Avtalens punkt 2.2.2 Tilpasninger og installasjon mv.</w:t>
      </w:r>
      <w:bookmarkEnd w:id="20"/>
      <w:bookmarkEnd w:id="21"/>
      <w:r w:rsidRPr="0093782F">
        <w:t xml:space="preserve"> </w:t>
      </w:r>
    </w:p>
    <w:p w14:paraId="721C11F7" w14:textId="44D91285" w:rsidR="00A02D27" w:rsidRPr="0093782F" w:rsidRDefault="00FB323F" w:rsidP="00A02D27">
      <w:pPr>
        <w:tabs>
          <w:tab w:val="left" w:pos="5339"/>
        </w:tabs>
      </w:pPr>
      <w:r w:rsidRPr="0093782F">
        <w:rPr>
          <w:lang w:eastAsia="nb-NO"/>
        </w:rPr>
        <w:t xml:space="preserve">Leverandør har ansvar for leveranse med nødvendige tilpasninger og installasjoner. Iht. </w:t>
      </w:r>
      <w:r w:rsidR="00A02D27" w:rsidRPr="0093782F">
        <w:t>Del II Oppdragsgivers kravspesifikasjon</w:t>
      </w:r>
      <w:r w:rsidR="006014FD" w:rsidRPr="0093782F">
        <w:rPr>
          <w:i/>
          <w:iCs/>
        </w:rPr>
        <w:br/>
      </w:r>
    </w:p>
    <w:p w14:paraId="7361FDB1" w14:textId="77777777" w:rsidR="001566BB" w:rsidRPr="0093782F" w:rsidRDefault="001566BB" w:rsidP="001566BB">
      <w:pPr>
        <w:pStyle w:val="Heading2"/>
      </w:pPr>
      <w:bookmarkStart w:id="22" w:name="_Toc117691753"/>
      <w:bookmarkStart w:id="23" w:name="_Toc231209731"/>
      <w:r w:rsidRPr="0093782F">
        <w:t>Avtalens punkt 2.2.4 Dokumentasjon og opplæring</w:t>
      </w:r>
      <w:bookmarkEnd w:id="22"/>
      <w:bookmarkEnd w:id="23"/>
      <w:r w:rsidRPr="0093782F">
        <w:t xml:space="preserve"> </w:t>
      </w:r>
    </w:p>
    <w:p w14:paraId="4C02AA2C" w14:textId="56A859A6" w:rsidR="00B06119" w:rsidRPr="0093782F" w:rsidRDefault="00B06119" w:rsidP="001566BB">
      <w:r w:rsidRPr="0093782F">
        <w:rPr>
          <w:lang w:eastAsia="nb-NO"/>
        </w:rPr>
        <w:t xml:space="preserve">Se </w:t>
      </w:r>
      <w:r w:rsidRPr="0093782F">
        <w:t>Del II Oppdragsgivers kravspesifikasjon</w:t>
      </w:r>
      <w:r w:rsidR="006014FD" w:rsidRPr="0093782F">
        <w:br/>
      </w:r>
    </w:p>
    <w:p w14:paraId="078EAB68" w14:textId="77777777" w:rsidR="001566BB" w:rsidRDefault="001566BB" w:rsidP="001566BB">
      <w:pPr>
        <w:pStyle w:val="Heading2"/>
      </w:pPr>
      <w:bookmarkStart w:id="24" w:name="_Toc117691754"/>
      <w:bookmarkStart w:id="25" w:name="_Toc231209732"/>
      <w:r w:rsidRPr="0093782F">
        <w:t>Avtalens punkt 2.2.6 Undersøkelsesplikt</w:t>
      </w:r>
      <w:r>
        <w:t>/godkjenningsprøve</w:t>
      </w:r>
      <w:bookmarkEnd w:id="24"/>
      <w:bookmarkEnd w:id="25"/>
    </w:p>
    <w:p w14:paraId="2FA6F4C0" w14:textId="1E37F0DD" w:rsidR="006014FD" w:rsidRDefault="006014FD" w:rsidP="006014FD">
      <w:pPr>
        <w:rPr>
          <w:lang w:eastAsia="nb-NO"/>
        </w:rPr>
      </w:pPr>
      <w:r w:rsidRPr="006014FD">
        <w:rPr>
          <w:lang w:eastAsia="nb-NO"/>
        </w:rPr>
        <w:t xml:space="preserve">Godkjenning av </w:t>
      </w:r>
      <w:proofErr w:type="spellStart"/>
      <w:r w:rsidRPr="006014FD">
        <w:rPr>
          <w:lang w:eastAsia="nb-NO"/>
        </w:rPr>
        <w:t>hovedleveransen</w:t>
      </w:r>
      <w:proofErr w:type="spellEnd"/>
      <w:r w:rsidRPr="006014FD">
        <w:rPr>
          <w:lang w:eastAsia="nb-NO"/>
        </w:rPr>
        <w:t xml:space="preserve"> skjer når pasientvarslingssystemet er installert, igangsatt og opplæring er gjennomført, og godkjenningsprotokoll er signert. Eventuelle mangler skal rettes innen avtalt frist. Overtakelse skjer etter tilfredsstillende prøvedrift og signert overtakelsesprotokoll.</w:t>
      </w:r>
    </w:p>
    <w:p w14:paraId="628AF27C" w14:textId="77777777" w:rsidR="006014FD" w:rsidRPr="006014FD" w:rsidRDefault="006014FD" w:rsidP="006014FD">
      <w:pPr>
        <w:rPr>
          <w:lang w:eastAsia="nb-NO"/>
        </w:rPr>
      </w:pPr>
    </w:p>
    <w:p w14:paraId="33082D90" w14:textId="13840D46" w:rsidR="006014FD" w:rsidRPr="006014FD" w:rsidRDefault="006014FD" w:rsidP="006014FD">
      <w:pPr>
        <w:rPr>
          <w:lang w:eastAsia="nb-NO"/>
        </w:rPr>
      </w:pPr>
      <w:r w:rsidRPr="006014FD">
        <w:rPr>
          <w:lang w:eastAsia="nb-NO"/>
        </w:rPr>
        <w:t>Prøvedriftsperioden skal være én</w:t>
      </w:r>
      <w:r>
        <w:rPr>
          <w:lang w:eastAsia="nb-NO"/>
        </w:rPr>
        <w:t xml:space="preserve"> (1)</w:t>
      </w:r>
      <w:r w:rsidRPr="006014FD">
        <w:rPr>
          <w:lang w:eastAsia="nb-NO"/>
        </w:rPr>
        <w:t xml:space="preserve"> måned etter godkjenning. Ved gjentakende feil forlenges perioden tilsvarende feilrettingstiden.</w:t>
      </w:r>
      <w:r>
        <w:rPr>
          <w:lang w:eastAsia="nb-NO"/>
        </w:rPr>
        <w:br/>
      </w:r>
    </w:p>
    <w:p w14:paraId="7FDB191E" w14:textId="053B712D" w:rsidR="001566BB" w:rsidRPr="0093782F" w:rsidRDefault="001566BB" w:rsidP="001566BB">
      <w:pPr>
        <w:pStyle w:val="Heading2"/>
      </w:pPr>
      <w:bookmarkStart w:id="26" w:name="_Toc117691755"/>
      <w:bookmarkStart w:id="27" w:name="_Toc231209733"/>
      <w:r w:rsidRPr="0093782F">
        <w:t>Avtalens punkt 7 Eksterne rettslige krav</w:t>
      </w:r>
      <w:bookmarkEnd w:id="26"/>
      <w:bookmarkEnd w:id="27"/>
    </w:p>
    <w:p w14:paraId="11BEF64F" w14:textId="4BFDF359" w:rsidR="00715227" w:rsidRPr="0093782F" w:rsidRDefault="00715227" w:rsidP="00715227">
      <w:r w:rsidRPr="0093782F">
        <w:rPr>
          <w:lang w:eastAsia="nb-NO"/>
        </w:rPr>
        <w:t xml:space="preserve">Se </w:t>
      </w:r>
      <w:r w:rsidRPr="0093782F">
        <w:t>Del II Oppdragsgivers kravspesifikasjon</w:t>
      </w:r>
      <w:r w:rsidR="006014FD" w:rsidRPr="0093782F">
        <w:br/>
      </w:r>
    </w:p>
    <w:p w14:paraId="5611CBFC" w14:textId="77777777" w:rsidR="001566BB" w:rsidRPr="0093782F" w:rsidRDefault="001566BB" w:rsidP="001566BB">
      <w:pPr>
        <w:pStyle w:val="Heading2"/>
      </w:pPr>
      <w:bookmarkStart w:id="28" w:name="_Toc117691756"/>
      <w:bookmarkStart w:id="29" w:name="_Toc231209734"/>
      <w:r w:rsidRPr="0093782F">
        <w:t>Avtalens punkt 8.3 Fri programvare</w:t>
      </w:r>
      <w:bookmarkEnd w:id="28"/>
      <w:bookmarkEnd w:id="29"/>
    </w:p>
    <w:p w14:paraId="55BB0418" w14:textId="77777777" w:rsidR="004D1D77" w:rsidRPr="004D1D77" w:rsidRDefault="004D1D77" w:rsidP="004D1D77">
      <w:r w:rsidRPr="0093782F">
        <w:rPr>
          <w:lang w:eastAsia="nb-NO"/>
        </w:rPr>
        <w:t xml:space="preserve">Se </w:t>
      </w:r>
      <w:r w:rsidRPr="0093782F">
        <w:t>Del II Oppdragsgivers kravspesifikasjon</w:t>
      </w:r>
    </w:p>
    <w:p w14:paraId="2E0E17D5" w14:textId="77777777" w:rsidR="001566BB" w:rsidRDefault="001566BB" w:rsidP="00404A0A">
      <w:pPr>
        <w:pStyle w:val="Heading1"/>
      </w:pPr>
      <w:bookmarkStart w:id="30" w:name="_Toc117691757"/>
      <w:bookmarkStart w:id="31" w:name="_Toc231209735"/>
      <w:r w:rsidRPr="000B7BF7">
        <w:lastRenderedPageBreak/>
        <w:t xml:space="preserve">Bilag 2: </w:t>
      </w:r>
      <w:r>
        <w:t>Leverandørens beskrivelse av leveransen</w:t>
      </w:r>
      <w:bookmarkEnd w:id="30"/>
      <w:bookmarkEnd w:id="31"/>
    </w:p>
    <w:p w14:paraId="6E25E042" w14:textId="77777777" w:rsidR="00B13640" w:rsidRDefault="001566BB" w:rsidP="001566BB">
      <w:pPr>
        <w:rPr>
          <w:i/>
          <w:szCs w:val="22"/>
        </w:rPr>
      </w:pPr>
      <w:r w:rsidRPr="00A02D27">
        <w:rPr>
          <w:i/>
          <w:szCs w:val="22"/>
          <w:highlight w:val="yellow"/>
        </w:rPr>
        <w:t>Bilaget skal fylles ut av leverandøren.</w:t>
      </w:r>
    </w:p>
    <w:p w14:paraId="19AAD510" w14:textId="1708B36E" w:rsidR="001F1990" w:rsidRPr="00B13640" w:rsidRDefault="00CE1D57" w:rsidP="001566BB">
      <w:pPr>
        <w:rPr>
          <w:i/>
          <w:szCs w:val="22"/>
        </w:rPr>
      </w:pPr>
      <w:r w:rsidRPr="00A02D27">
        <w:rPr>
          <w:i/>
          <w:szCs w:val="22"/>
          <w:highlight w:val="yellow"/>
        </w:rPr>
        <w:t>Leverandøren må påse at alle krav og behov i bilag 1 er tilfredsstillende besvart i bilag 2.</w:t>
      </w:r>
    </w:p>
    <w:p w14:paraId="5803BD21" w14:textId="77777777" w:rsidR="001566BB" w:rsidRDefault="001566BB" w:rsidP="001566BB">
      <w:pPr>
        <w:pStyle w:val="Heading2"/>
      </w:pPr>
      <w:bookmarkStart w:id="32" w:name="_Toc117691758"/>
      <w:bookmarkStart w:id="33" w:name="_Toc231209736"/>
      <w:r>
        <w:t>Avtalens punkt 1.1 Avtalens omfang</w:t>
      </w:r>
      <w:bookmarkEnd w:id="32"/>
      <w:bookmarkEnd w:id="33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74A84169" w14:textId="77777777" w:rsidR="001566BB" w:rsidRDefault="001566BB" w:rsidP="001566BB">
      <w:pPr>
        <w:pStyle w:val="Heading2"/>
      </w:pPr>
      <w:bookmarkStart w:id="34" w:name="_Toc117691759"/>
      <w:bookmarkStart w:id="35" w:name="_Toc231209737"/>
      <w:r>
        <w:t>Avtalens punkt 2.2.1 Utstyr og programvare</w:t>
      </w:r>
      <w:bookmarkEnd w:id="34"/>
      <w:bookmarkEnd w:id="35"/>
      <w:r>
        <w:t xml:space="preserve"> </w:t>
      </w:r>
    </w:p>
    <w:p w14:paraId="75E24902" w14:textId="77777777" w:rsidR="001566BB" w:rsidRPr="006F3269" w:rsidRDefault="001566BB" w:rsidP="001566BB">
      <w:pPr>
        <w:rPr>
          <w:lang w:eastAsia="nb-NO"/>
        </w:rPr>
      </w:pPr>
      <w:r>
        <w:rPr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Default="001566BB" w:rsidP="001566BB">
      <w:pPr>
        <w:pStyle w:val="Heading2"/>
      </w:pPr>
      <w:bookmarkStart w:id="36" w:name="_Toc117691760"/>
      <w:bookmarkStart w:id="37" w:name="_Toc231209738"/>
      <w:r>
        <w:t>Avtalens punkt 2.2.3.1 Generelt om standardvilkår</w:t>
      </w:r>
      <w:bookmarkEnd w:id="36"/>
      <w:bookmarkEnd w:id="37"/>
    </w:p>
    <w:p w14:paraId="7EF71C88" w14:textId="74A930A4" w:rsidR="001566BB" w:rsidRPr="0047365B" w:rsidRDefault="001566BB" w:rsidP="001566BB">
      <w:pPr>
        <w:rPr>
          <w:lang w:eastAsia="nb-NO"/>
        </w:rPr>
      </w:pPr>
      <w:r>
        <w:rPr>
          <w:lang w:eastAsia="nb-NO"/>
        </w:rPr>
        <w:t>Hvis leveransen omfatter standardprogramvare under standard lisens</w:t>
      </w:r>
      <w:r w:rsidR="005C6F22">
        <w:rPr>
          <w:lang w:eastAsia="nb-NO"/>
        </w:rPr>
        <w:t>vilkår</w:t>
      </w:r>
      <w:r>
        <w:rPr>
          <w:lang w:eastAsia="nb-NO"/>
        </w:rPr>
        <w:t xml:space="preserve"> og avtalevilkår (standardvilkår), skal dette være uttrykkelig angitt her.</w:t>
      </w:r>
    </w:p>
    <w:p w14:paraId="690E7FE5" w14:textId="77777777" w:rsidR="001566BB" w:rsidRDefault="001566BB" w:rsidP="001566BB">
      <w:pPr>
        <w:pStyle w:val="Heading2"/>
      </w:pPr>
      <w:bookmarkStart w:id="38" w:name="_Toc117691761"/>
      <w:bookmarkStart w:id="39" w:name="_Toc231209739"/>
      <w:r>
        <w:t>Avtalens punkt 2.2.3.2 Avvik i disposisjonsrett</w:t>
      </w:r>
      <w:bookmarkEnd w:id="38"/>
      <w:bookmarkEnd w:id="39"/>
    </w:p>
    <w:p w14:paraId="6C4D6302" w14:textId="77777777" w:rsidR="001566BB" w:rsidRPr="00032764" w:rsidRDefault="001566BB" w:rsidP="001566BB">
      <w:pPr>
        <w:rPr>
          <w:lang w:eastAsia="nb-NO"/>
        </w:rPr>
      </w:pPr>
      <w:r>
        <w:rPr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Default="001566BB" w:rsidP="001566BB">
      <w:pPr>
        <w:pStyle w:val="Heading2"/>
      </w:pPr>
      <w:bookmarkStart w:id="40" w:name="_Toc117691762"/>
      <w:bookmarkStart w:id="41" w:name="_Toc231209740"/>
      <w:r>
        <w:t>Avtalens punkt 2.2.7 Garantiperiode og garantiytelser</w:t>
      </w:r>
      <w:bookmarkEnd w:id="40"/>
      <w:bookmarkEnd w:id="41"/>
      <w:r>
        <w:t xml:space="preserve"> </w:t>
      </w:r>
    </w:p>
    <w:p w14:paraId="6E1E8AB0" w14:textId="77777777" w:rsidR="001566BB" w:rsidRPr="00C1797E" w:rsidRDefault="001566BB" w:rsidP="001566BB">
      <w:pPr>
        <w:rPr>
          <w:lang w:eastAsia="nb-NO"/>
        </w:rPr>
      </w:pPr>
      <w:r w:rsidRPr="00AC4B53">
        <w:rPr>
          <w:lang w:eastAsia="nb-NO"/>
        </w:rPr>
        <w:t>Hvis leverandøren har krav til vedlikehold som må være utført for at garantien skal gjelde, skal dette spesifiseres her.</w:t>
      </w:r>
      <w:r>
        <w:rPr>
          <w:lang w:eastAsia="nb-NO"/>
        </w:rPr>
        <w:t xml:space="preserve"> </w:t>
      </w:r>
    </w:p>
    <w:p w14:paraId="24BB7A59" w14:textId="77777777" w:rsidR="001566BB" w:rsidRDefault="001566BB" w:rsidP="001566BB">
      <w:pPr>
        <w:pStyle w:val="Heading2"/>
      </w:pPr>
      <w:bookmarkStart w:id="42" w:name="_Toc117691763"/>
      <w:bookmarkStart w:id="43" w:name="_Toc231209741"/>
      <w:r>
        <w:t>Avtalens punkt 7 Eksterne rettslige krav</w:t>
      </w:r>
      <w:bookmarkEnd w:id="42"/>
      <w:bookmarkEnd w:id="43"/>
    </w:p>
    <w:p w14:paraId="47517E46" w14:textId="77777777" w:rsidR="001566BB" w:rsidRPr="002D5ADA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1C662A62" w14:textId="77777777" w:rsidR="001566BB" w:rsidRDefault="001566BB" w:rsidP="001566BB">
      <w:pPr>
        <w:pStyle w:val="Heading2"/>
      </w:pPr>
      <w:bookmarkStart w:id="44" w:name="_Toc117691764"/>
      <w:bookmarkStart w:id="45" w:name="_Toc231209742"/>
      <w:r>
        <w:t>Avtalens punkt 8.3 Fri programvare</w:t>
      </w:r>
      <w:bookmarkEnd w:id="44"/>
      <w:bookmarkEnd w:id="45"/>
    </w:p>
    <w:p w14:paraId="1674BB1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813896F" w14:textId="77777777" w:rsidR="001566BB" w:rsidRPr="005B15D9" w:rsidRDefault="001566BB" w:rsidP="001566BB">
      <w:pPr>
        <w:pStyle w:val="Heading1"/>
      </w:pPr>
      <w:bookmarkStart w:id="46" w:name="_Toc117691765"/>
      <w:bookmarkStart w:id="47" w:name="_Toc231209743"/>
      <w:r w:rsidRPr="005E492E">
        <w:lastRenderedPageBreak/>
        <w:t>Bilag 3</w:t>
      </w:r>
      <w:r>
        <w:t>:</w:t>
      </w:r>
      <w:r w:rsidRPr="005E492E">
        <w:t xml:space="preserve"> </w:t>
      </w:r>
      <w:r>
        <w:t>Kundens tekniske plattform</w:t>
      </w:r>
      <w:bookmarkEnd w:id="46"/>
      <w:bookmarkEnd w:id="47"/>
    </w:p>
    <w:p w14:paraId="2E9EBFC6" w14:textId="77777777" w:rsidR="00A83650" w:rsidRPr="00D2008D" w:rsidRDefault="00A83650" w:rsidP="00A83650">
      <w:pPr>
        <w:rPr>
          <w:szCs w:val="22"/>
        </w:rPr>
      </w:pPr>
      <w:r w:rsidRPr="00D2008D">
        <w:rPr>
          <w:szCs w:val="22"/>
        </w:rPr>
        <w:t>Som en del av leveransen skal leverandør levere et komplett pasientvarslingssystem. Tjenester som kreves for drift og vedlikehold av eventuelle skytjenester eller andre nettverksbaserte løsninger, som er nødvendige for å sikre kontinuerlig bruk av pasientvarslingssystemet, reguleres av SSA-L.</w:t>
      </w:r>
    </w:p>
    <w:p w14:paraId="0539A1EF" w14:textId="77777777" w:rsidR="00A83650" w:rsidRPr="00D2008D" w:rsidRDefault="00A83650" w:rsidP="00A83650">
      <w:pPr>
        <w:rPr>
          <w:szCs w:val="22"/>
        </w:rPr>
      </w:pPr>
    </w:p>
    <w:p w14:paraId="1B2FE267" w14:textId="11AE0CA2" w:rsidR="00A83650" w:rsidRPr="0093782F" w:rsidRDefault="00A83650" w:rsidP="00A83650">
      <w:pPr>
        <w:rPr>
          <w:szCs w:val="22"/>
        </w:rPr>
      </w:pPr>
      <w:r w:rsidRPr="00D2008D">
        <w:rPr>
          <w:szCs w:val="22"/>
        </w:rPr>
        <w:t xml:space="preserve">Tilbudte </w:t>
      </w:r>
      <w:r w:rsidRPr="0093782F">
        <w:rPr>
          <w:szCs w:val="22"/>
        </w:rPr>
        <w:t>komponenter og utstyr skal fungere sammen med leverandørens tilbudte systemløsning.</w:t>
      </w:r>
    </w:p>
    <w:p w14:paraId="703C8DFC" w14:textId="77777777" w:rsidR="0036314B" w:rsidRPr="0093782F" w:rsidRDefault="0036314B" w:rsidP="001566BB">
      <w:pPr>
        <w:rPr>
          <w:szCs w:val="22"/>
        </w:rPr>
      </w:pPr>
    </w:p>
    <w:p w14:paraId="769925BB" w14:textId="5CFE09A5" w:rsidR="00B06119" w:rsidRPr="0093782F" w:rsidRDefault="0036314B" w:rsidP="00B06119">
      <w:pPr>
        <w:rPr>
          <w:lang w:eastAsia="nb-NO"/>
        </w:rPr>
      </w:pPr>
      <w:r w:rsidRPr="0093782F">
        <w:rPr>
          <w:szCs w:val="22"/>
        </w:rPr>
        <w:t>Se</w:t>
      </w:r>
      <w:r w:rsidR="00B06119" w:rsidRPr="0093782F">
        <w:rPr>
          <w:lang w:eastAsia="nb-NO"/>
        </w:rPr>
        <w:t xml:space="preserve"> </w:t>
      </w:r>
      <w:r w:rsidR="00B06119" w:rsidRPr="0093782F">
        <w:t>Del II Oppdragsgivers kravspesifikasjon</w:t>
      </w:r>
    </w:p>
    <w:p w14:paraId="0D317684" w14:textId="77777777" w:rsidR="001566BB" w:rsidRPr="0093782F" w:rsidRDefault="001566BB" w:rsidP="001566BB">
      <w:pPr>
        <w:pStyle w:val="Heading2"/>
      </w:pPr>
      <w:bookmarkStart w:id="48" w:name="_Toc117691766"/>
      <w:bookmarkStart w:id="49" w:name="_Toc231209744"/>
      <w:r w:rsidRPr="0093782F">
        <w:t>Avtalens punkt 1.1 Avtalens omfang</w:t>
      </w:r>
      <w:bookmarkEnd w:id="48"/>
      <w:bookmarkEnd w:id="49"/>
    </w:p>
    <w:p w14:paraId="3D9C4F04" w14:textId="77777777" w:rsidR="001566BB" w:rsidRPr="0093782F" w:rsidRDefault="001566BB" w:rsidP="001566BB">
      <w:pPr>
        <w:rPr>
          <w:lang w:eastAsia="nb-NO"/>
        </w:rPr>
      </w:pPr>
      <w:r w:rsidRPr="0093782F">
        <w:rPr>
          <w:lang w:eastAsia="nb-NO"/>
        </w:rPr>
        <w:t xml:space="preserve">Hvis Kunden i bilag 1 har spesifisert at leveransen skal fungere sammen med Kundens eksisterende plattform, skal denne beskrives her. </w:t>
      </w:r>
    </w:p>
    <w:p w14:paraId="693303D3" w14:textId="77777777" w:rsidR="00B06119" w:rsidRPr="0093782F" w:rsidRDefault="00B06119" w:rsidP="001566BB">
      <w:pPr>
        <w:rPr>
          <w:lang w:eastAsia="nb-NO"/>
        </w:rPr>
      </w:pPr>
    </w:p>
    <w:p w14:paraId="09F6AE73" w14:textId="77777777" w:rsidR="00A83650" w:rsidRPr="00D2008D" w:rsidRDefault="00A83650" w:rsidP="00A83650">
      <w:pPr>
        <w:rPr>
          <w:szCs w:val="22"/>
        </w:rPr>
      </w:pPr>
      <w:r w:rsidRPr="0093782F">
        <w:rPr>
          <w:szCs w:val="22"/>
        </w:rPr>
        <w:t>Tilbudte komponenter og utstyr skal fungere sammen med leverandørens tilbudte systemløsning.</w:t>
      </w:r>
    </w:p>
    <w:p w14:paraId="140AFE8F" w14:textId="118A8400" w:rsidR="00B06119" w:rsidRDefault="00B06119" w:rsidP="001566BB">
      <w:pPr>
        <w:rPr>
          <w:lang w:eastAsia="nb-NO"/>
        </w:rPr>
      </w:pPr>
    </w:p>
    <w:p w14:paraId="12B8251B" w14:textId="77777777" w:rsidR="00FB323F" w:rsidRDefault="00FB323F" w:rsidP="001566BB">
      <w:pPr>
        <w:rPr>
          <w:lang w:eastAsia="nb-NO"/>
        </w:rPr>
      </w:pPr>
    </w:p>
    <w:p w14:paraId="2DF16C3E" w14:textId="77777777" w:rsidR="00FB323F" w:rsidRDefault="00FB323F" w:rsidP="001566BB">
      <w:pPr>
        <w:rPr>
          <w:lang w:eastAsia="nb-NO"/>
        </w:rPr>
      </w:pPr>
    </w:p>
    <w:p w14:paraId="3090149C" w14:textId="77777777" w:rsidR="001566BB" w:rsidRDefault="001566BB" w:rsidP="001566BB">
      <w:pPr>
        <w:rPr>
          <w:lang w:eastAsia="nb-NO"/>
        </w:rPr>
      </w:pPr>
    </w:p>
    <w:p w14:paraId="65BDF156" w14:textId="77777777" w:rsidR="00A40235" w:rsidRDefault="00A40235" w:rsidP="001566BB">
      <w:pPr>
        <w:rPr>
          <w:lang w:eastAsia="nb-NO"/>
        </w:rPr>
      </w:pPr>
    </w:p>
    <w:p w14:paraId="22737B7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3535E90" w14:textId="77777777" w:rsidR="001566BB" w:rsidRDefault="001566BB" w:rsidP="001566BB">
      <w:pPr>
        <w:pStyle w:val="Heading1"/>
      </w:pPr>
      <w:bookmarkStart w:id="50" w:name="_Toc117691767"/>
      <w:bookmarkStart w:id="51" w:name="_Toc231209745"/>
      <w:r>
        <w:lastRenderedPageBreak/>
        <w:t>Bilag 4: Leveringstidspunkt og andre frister</w:t>
      </w:r>
      <w:bookmarkEnd w:id="50"/>
      <w:bookmarkEnd w:id="51"/>
    </w:p>
    <w:p w14:paraId="705FA336" w14:textId="77777777" w:rsidR="001566BB" w:rsidRPr="005E29E0" w:rsidRDefault="001566BB" w:rsidP="001566BB">
      <w:pPr>
        <w:rPr>
          <w:i/>
          <w:iCs/>
          <w:lang w:eastAsia="nb-NO"/>
        </w:rPr>
      </w:pPr>
      <w:r w:rsidRPr="006014FD">
        <w:rPr>
          <w:i/>
          <w:iCs/>
          <w:highlight w:val="yellow"/>
          <w:lang w:eastAsia="nb-NO"/>
        </w:rPr>
        <w:t>Fylles ut av Leverandør basert på de overordnede føringer Kunden har gitt.</w:t>
      </w:r>
    </w:p>
    <w:p w14:paraId="200533D9" w14:textId="77777777" w:rsidR="001566BB" w:rsidRDefault="001566BB" w:rsidP="001566BB">
      <w:pPr>
        <w:pStyle w:val="Heading2"/>
      </w:pPr>
      <w:bookmarkStart w:id="52" w:name="_Toc117691768"/>
      <w:bookmarkStart w:id="53" w:name="_Toc231209746"/>
      <w:r>
        <w:t>Avtalens punkt 2.2.5 Tid og sted for leverandørens ytelse</w:t>
      </w:r>
      <w:bookmarkEnd w:id="52"/>
      <w:bookmarkEnd w:id="53"/>
    </w:p>
    <w:p w14:paraId="02A2CE9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Tid og sted for levering av utstyr og programvare skal fremgå her. </w:t>
      </w:r>
    </w:p>
    <w:p w14:paraId="38EAF9C2" w14:textId="77777777" w:rsidR="00547870" w:rsidRDefault="00547870" w:rsidP="001566BB">
      <w:pPr>
        <w:rPr>
          <w:lang w:eastAsia="nb-NO"/>
        </w:rPr>
      </w:pPr>
    </w:p>
    <w:p w14:paraId="222463D1" w14:textId="77777777" w:rsidR="00547870" w:rsidRDefault="00547870" w:rsidP="001566BB">
      <w:pPr>
        <w:rPr>
          <w:lang w:eastAsia="nb-NO"/>
        </w:rPr>
      </w:pPr>
    </w:p>
    <w:p w14:paraId="0AF21037" w14:textId="77777777" w:rsidR="00A40235" w:rsidRDefault="00A40235" w:rsidP="001566BB">
      <w:pPr>
        <w:rPr>
          <w:lang w:eastAsia="nb-NO"/>
        </w:rPr>
      </w:pPr>
    </w:p>
    <w:p w14:paraId="192C3467" w14:textId="77777777" w:rsidR="00A40235" w:rsidRDefault="00A40235" w:rsidP="001566BB">
      <w:pPr>
        <w:rPr>
          <w:lang w:eastAsia="nb-NO"/>
        </w:rPr>
      </w:pPr>
    </w:p>
    <w:p w14:paraId="35E7769A" w14:textId="69A8550A" w:rsidR="001566BB" w:rsidRDefault="001566BB" w:rsidP="00A40235">
      <w:pPr>
        <w:rPr>
          <w:lang w:eastAsia="nb-NO"/>
        </w:rPr>
      </w:pPr>
      <w:r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Heading1"/>
      </w:pPr>
      <w:bookmarkStart w:id="54" w:name="_Toc117691770"/>
      <w:bookmarkStart w:id="55" w:name="_Toc231209747"/>
      <w:r>
        <w:lastRenderedPageBreak/>
        <w:t>Bilag 5: Godkjenningsprøve</w:t>
      </w:r>
      <w:bookmarkEnd w:id="54"/>
      <w:bookmarkEnd w:id="55"/>
    </w:p>
    <w:p w14:paraId="07295EC5" w14:textId="77777777" w:rsidR="001566BB" w:rsidRPr="00112111" w:rsidRDefault="001566BB" w:rsidP="001566BB">
      <w:pPr>
        <w:rPr>
          <w:i/>
          <w:iCs/>
          <w:sz w:val="20"/>
          <w:szCs w:val="20"/>
        </w:rPr>
      </w:pPr>
      <w:r w:rsidRPr="00A83650">
        <w:rPr>
          <w:i/>
          <w:iCs/>
          <w:sz w:val="20"/>
          <w:szCs w:val="20"/>
          <w:highlight w:val="yellow"/>
        </w:rPr>
        <w:t>Fylles ut av Leverandøren basert på de overordnede føringer Kunden har gitt i bilaget.</w:t>
      </w:r>
    </w:p>
    <w:p w14:paraId="5925627D" w14:textId="77777777" w:rsidR="001566BB" w:rsidRDefault="001566BB" w:rsidP="001566BB">
      <w:pPr>
        <w:pStyle w:val="Heading2"/>
      </w:pPr>
      <w:bookmarkStart w:id="56" w:name="_Toc117691771"/>
      <w:bookmarkStart w:id="57" w:name="_Toc231209748"/>
      <w:r>
        <w:t>Avtalens punkt 2.2.6 Undersøkelsesplikt/Godkjenningsprøve</w:t>
      </w:r>
      <w:bookmarkEnd w:id="56"/>
      <w:bookmarkEnd w:id="57"/>
    </w:p>
    <w:p w14:paraId="50B4800D" w14:textId="1285A713" w:rsidR="00A40235" w:rsidRPr="00A83650" w:rsidRDefault="00A40235" w:rsidP="00A40235">
      <w:pPr>
        <w:tabs>
          <w:tab w:val="num" w:pos="680"/>
        </w:tabs>
        <w:rPr>
          <w:rFonts w:cs="Arial"/>
        </w:rPr>
      </w:pPr>
      <w:r w:rsidRPr="00A83650">
        <w:rPr>
          <w:rFonts w:cs="Arial"/>
        </w:rPr>
        <w:t xml:space="preserve">Leveransen godkjennes av Oppdragsgiver når </w:t>
      </w:r>
      <w:r w:rsidR="00A83650" w:rsidRPr="00A83650">
        <w:rPr>
          <w:rFonts w:cs="Arial"/>
        </w:rPr>
        <w:t>pasientvarslingssystemet</w:t>
      </w:r>
      <w:r w:rsidRPr="00A83650">
        <w:rPr>
          <w:rFonts w:cs="Arial"/>
        </w:rPr>
        <w:t xml:space="preserve"> er installert, igangsatt, brukeropplæring gjennomført, og </w:t>
      </w:r>
      <w:r w:rsidR="00A83650" w:rsidRPr="00A83650">
        <w:rPr>
          <w:rFonts w:cs="Arial"/>
        </w:rPr>
        <w:t>g</w:t>
      </w:r>
      <w:r w:rsidRPr="00A83650">
        <w:rPr>
          <w:rFonts w:cs="Arial"/>
        </w:rPr>
        <w:t>odkjenningsprotokoll for prøvedrift</w:t>
      </w:r>
      <w:r w:rsidR="00A83650" w:rsidRPr="00A83650">
        <w:rPr>
          <w:rFonts w:cs="Arial"/>
        </w:rPr>
        <w:t xml:space="preserve"> </w:t>
      </w:r>
      <w:r w:rsidRPr="00A83650">
        <w:rPr>
          <w:rFonts w:cs="Arial"/>
        </w:rPr>
        <w:t>er signert</w:t>
      </w:r>
      <w:r w:rsidR="00A83650" w:rsidRPr="00A83650">
        <w:rPr>
          <w:rFonts w:cs="Arial"/>
        </w:rPr>
        <w:t xml:space="preserve">. </w:t>
      </w:r>
    </w:p>
    <w:p w14:paraId="37A153AE" w14:textId="77777777" w:rsidR="00A40235" w:rsidRPr="00A83650" w:rsidRDefault="00A40235" w:rsidP="00A40235">
      <w:pPr>
        <w:tabs>
          <w:tab w:val="num" w:pos="680"/>
        </w:tabs>
        <w:rPr>
          <w:rFonts w:cs="Arial"/>
          <w:b/>
          <w:bCs/>
          <w:iCs/>
          <w:szCs w:val="22"/>
        </w:rPr>
      </w:pPr>
    </w:p>
    <w:p w14:paraId="431415B3" w14:textId="77777777" w:rsidR="00A40235" w:rsidRPr="00A83650" w:rsidRDefault="00A40235" w:rsidP="00A40235">
      <w:pPr>
        <w:tabs>
          <w:tab w:val="num" w:pos="680"/>
        </w:tabs>
        <w:rPr>
          <w:rFonts w:cs="Arial"/>
          <w:iCs/>
          <w:szCs w:val="22"/>
        </w:rPr>
      </w:pPr>
      <w:r w:rsidRPr="00A83650">
        <w:rPr>
          <w:rFonts w:cs="Arial"/>
          <w:bCs/>
          <w:iCs/>
          <w:szCs w:val="22"/>
        </w:rPr>
        <w:t>Mangler påpekt under godkjenningen, skal rettes innen 15 arbeidsdager dersom ikke annet blir avtalt.</w:t>
      </w:r>
      <w:r w:rsidRPr="00A83650">
        <w:rPr>
          <w:rFonts w:cs="Arial"/>
          <w:iCs/>
          <w:szCs w:val="22"/>
        </w:rPr>
        <w:t xml:space="preserve"> </w:t>
      </w:r>
    </w:p>
    <w:p w14:paraId="7491458C" w14:textId="77777777" w:rsidR="00A40235" w:rsidRPr="00A83650" w:rsidRDefault="00A40235" w:rsidP="00A40235">
      <w:pPr>
        <w:tabs>
          <w:tab w:val="num" w:pos="680"/>
        </w:tabs>
        <w:rPr>
          <w:rFonts w:cs="Arial"/>
          <w:iCs/>
          <w:szCs w:val="22"/>
        </w:rPr>
      </w:pPr>
    </w:p>
    <w:p w14:paraId="0425FDAE" w14:textId="77777777" w:rsidR="00A40235" w:rsidRPr="00A83650" w:rsidRDefault="00A40235" w:rsidP="00A40235">
      <w:pPr>
        <w:rPr>
          <w:rFonts w:cs="Arial"/>
          <w:b/>
          <w:iCs/>
          <w:szCs w:val="22"/>
        </w:rPr>
      </w:pPr>
      <w:bookmarkStart w:id="58" w:name="_Toc312399329"/>
      <w:bookmarkStart w:id="59" w:name="_Toc314814259"/>
      <w:bookmarkStart w:id="60" w:name="_Toc338854817"/>
      <w:bookmarkStart w:id="61" w:name="_Toc105143287"/>
      <w:r w:rsidRPr="00A83650">
        <w:rPr>
          <w:rFonts w:cs="Arial"/>
          <w:b/>
          <w:iCs/>
          <w:szCs w:val="22"/>
        </w:rPr>
        <w:t>Prøveperiode</w:t>
      </w:r>
      <w:bookmarkEnd w:id="58"/>
      <w:bookmarkEnd w:id="59"/>
      <w:bookmarkEnd w:id="60"/>
      <w:bookmarkEnd w:id="61"/>
    </w:p>
    <w:p w14:paraId="6F3AA39C" w14:textId="1501C901" w:rsidR="00A83650" w:rsidRPr="00A83650" w:rsidRDefault="00A83650" w:rsidP="00A83650">
      <w:pPr>
        <w:tabs>
          <w:tab w:val="num" w:pos="680"/>
        </w:tabs>
        <w:rPr>
          <w:rFonts w:cs="Arial"/>
          <w:bCs/>
          <w:iCs/>
          <w:szCs w:val="22"/>
        </w:rPr>
      </w:pPr>
      <w:r w:rsidRPr="00A83650">
        <w:rPr>
          <w:rFonts w:cs="Arial"/>
          <w:bCs/>
          <w:iCs/>
          <w:szCs w:val="22"/>
        </w:rPr>
        <w:t>Det skal være en prøveperiode på én måned etter at pasientvarslingssystemet er godkjent.</w:t>
      </w:r>
    </w:p>
    <w:p w14:paraId="046199D6" w14:textId="77777777" w:rsidR="00A83650" w:rsidRPr="00A83650" w:rsidRDefault="00A83650" w:rsidP="00A83650">
      <w:pPr>
        <w:tabs>
          <w:tab w:val="num" w:pos="680"/>
        </w:tabs>
        <w:rPr>
          <w:rFonts w:cs="Arial"/>
          <w:bCs/>
          <w:iCs/>
          <w:szCs w:val="22"/>
        </w:rPr>
      </w:pPr>
    </w:p>
    <w:p w14:paraId="37A38106" w14:textId="77777777" w:rsidR="00A83650" w:rsidRPr="00A83650" w:rsidRDefault="00A83650" w:rsidP="00A83650">
      <w:pPr>
        <w:tabs>
          <w:tab w:val="num" w:pos="680"/>
        </w:tabs>
        <w:rPr>
          <w:rFonts w:cs="Arial"/>
          <w:bCs/>
          <w:iCs/>
          <w:szCs w:val="22"/>
        </w:rPr>
      </w:pPr>
      <w:r w:rsidRPr="00A83650">
        <w:rPr>
          <w:rFonts w:cs="Arial"/>
          <w:bCs/>
          <w:iCs/>
          <w:szCs w:val="22"/>
        </w:rPr>
        <w:t>Eventuelle mangler eller feil i prøveperioden skal uten ugrunnet opphold utbedres av leverandør. Med mangel eller feil menes situasjoner der utstyret er ute av drift i ett døgn eller mer, eller der feilen fører til vesentlige problemer for normal drift.</w:t>
      </w:r>
    </w:p>
    <w:p w14:paraId="1F0A6212" w14:textId="77777777" w:rsidR="00A83650" w:rsidRPr="00A83650" w:rsidRDefault="00A83650" w:rsidP="00A83650">
      <w:pPr>
        <w:tabs>
          <w:tab w:val="num" w:pos="680"/>
        </w:tabs>
        <w:rPr>
          <w:rFonts w:cs="Arial"/>
          <w:bCs/>
          <w:iCs/>
          <w:szCs w:val="22"/>
        </w:rPr>
      </w:pPr>
    </w:p>
    <w:p w14:paraId="169985A5" w14:textId="77777777" w:rsidR="00A83650" w:rsidRPr="00A83650" w:rsidRDefault="00A83650" w:rsidP="00A83650">
      <w:pPr>
        <w:tabs>
          <w:tab w:val="num" w:pos="680"/>
        </w:tabs>
        <w:rPr>
          <w:rFonts w:cs="Arial"/>
          <w:bCs/>
          <w:iCs/>
          <w:szCs w:val="22"/>
        </w:rPr>
      </w:pPr>
      <w:r w:rsidRPr="00A83650">
        <w:rPr>
          <w:rFonts w:cs="Arial"/>
          <w:bCs/>
          <w:iCs/>
          <w:szCs w:val="22"/>
        </w:rPr>
        <w:t>Ved mangler eller feil forlenges prøveperioden tilsvarende tiden brukt på feilretting.</w:t>
      </w:r>
    </w:p>
    <w:p w14:paraId="63BFCECB" w14:textId="77777777" w:rsidR="00A83650" w:rsidRPr="00A83650" w:rsidRDefault="00A83650" w:rsidP="00A83650">
      <w:pPr>
        <w:tabs>
          <w:tab w:val="num" w:pos="680"/>
        </w:tabs>
        <w:rPr>
          <w:rFonts w:cs="Arial"/>
          <w:bCs/>
          <w:iCs/>
          <w:szCs w:val="22"/>
        </w:rPr>
      </w:pPr>
    </w:p>
    <w:p w14:paraId="1AA8C2D7" w14:textId="77777777" w:rsidR="00A83650" w:rsidRPr="0093782F" w:rsidRDefault="00A83650" w:rsidP="00A83650">
      <w:pPr>
        <w:tabs>
          <w:tab w:val="num" w:pos="680"/>
        </w:tabs>
        <w:rPr>
          <w:rFonts w:cs="Arial"/>
          <w:bCs/>
          <w:iCs/>
          <w:szCs w:val="22"/>
        </w:rPr>
      </w:pPr>
      <w:r w:rsidRPr="00A83650">
        <w:rPr>
          <w:rFonts w:cs="Arial"/>
          <w:bCs/>
          <w:iCs/>
          <w:szCs w:val="22"/>
        </w:rPr>
        <w:t xml:space="preserve">Ved </w:t>
      </w:r>
      <w:r w:rsidRPr="0093782F">
        <w:rPr>
          <w:rFonts w:cs="Arial"/>
          <w:bCs/>
          <w:iCs/>
          <w:szCs w:val="22"/>
        </w:rPr>
        <w:t>gjentakende feil begynner ny beregning av prøveperioden fra siste feilrettingstidspunkt.</w:t>
      </w:r>
    </w:p>
    <w:p w14:paraId="4B192E4D" w14:textId="77777777" w:rsidR="00A40235" w:rsidRPr="0093782F" w:rsidRDefault="00A40235" w:rsidP="00A40235">
      <w:pPr>
        <w:tabs>
          <w:tab w:val="num" w:pos="680"/>
        </w:tabs>
        <w:rPr>
          <w:rFonts w:cs="Arial"/>
          <w:b/>
          <w:bCs/>
          <w:iCs/>
          <w:szCs w:val="22"/>
        </w:rPr>
      </w:pPr>
    </w:p>
    <w:p w14:paraId="201222E1" w14:textId="77777777" w:rsidR="00A40235" w:rsidRPr="0093782F" w:rsidRDefault="00A40235" w:rsidP="00A40235">
      <w:pPr>
        <w:rPr>
          <w:rFonts w:cs="Arial"/>
          <w:b/>
          <w:iCs/>
          <w:szCs w:val="22"/>
        </w:rPr>
      </w:pPr>
      <w:bookmarkStart w:id="62" w:name="_Toc34730456"/>
      <w:bookmarkStart w:id="63" w:name="_Toc35415707"/>
      <w:bookmarkStart w:id="64" w:name="_Toc34730457"/>
      <w:bookmarkStart w:id="65" w:name="_Toc35415708"/>
      <w:bookmarkStart w:id="66" w:name="_Toc34730458"/>
      <w:bookmarkStart w:id="67" w:name="_Toc35415709"/>
      <w:bookmarkStart w:id="68" w:name="_Toc312399330"/>
      <w:bookmarkStart w:id="69" w:name="_Toc314814260"/>
      <w:bookmarkStart w:id="70" w:name="_Toc338854818"/>
      <w:bookmarkStart w:id="71" w:name="_Toc105143288"/>
      <w:bookmarkEnd w:id="62"/>
      <w:bookmarkEnd w:id="63"/>
      <w:bookmarkEnd w:id="64"/>
      <w:bookmarkEnd w:id="65"/>
      <w:bookmarkEnd w:id="66"/>
      <w:bookmarkEnd w:id="67"/>
      <w:r w:rsidRPr="0093782F">
        <w:rPr>
          <w:rFonts w:cs="Arial"/>
          <w:b/>
          <w:iCs/>
          <w:szCs w:val="22"/>
        </w:rPr>
        <w:t>Overtakelse</w:t>
      </w:r>
      <w:bookmarkEnd w:id="68"/>
      <w:bookmarkEnd w:id="69"/>
      <w:bookmarkEnd w:id="70"/>
      <w:bookmarkEnd w:id="71"/>
    </w:p>
    <w:p w14:paraId="72D0E295" w14:textId="340BE7ED" w:rsidR="00A40235" w:rsidRPr="003822B1" w:rsidRDefault="00A40235" w:rsidP="00A40235">
      <w:pPr>
        <w:tabs>
          <w:tab w:val="num" w:pos="680"/>
        </w:tabs>
        <w:rPr>
          <w:rFonts w:cs="Arial"/>
          <w:b/>
          <w:bCs/>
        </w:rPr>
      </w:pPr>
      <w:r w:rsidRPr="0093782F">
        <w:rPr>
          <w:rFonts w:cs="Arial"/>
        </w:rPr>
        <w:t xml:space="preserve">Etter gjennomført prøveperiode med stabil og tilfredsstillende drift, overføres avtalens gjenstand formelt til Kunden ved signering av </w:t>
      </w:r>
      <w:r w:rsidR="00FB323F" w:rsidRPr="0093782F">
        <w:rPr>
          <w:rFonts w:cs="Arial"/>
        </w:rPr>
        <w:t>Del II SSA-K Bilag 5, Vedlegg 1 Godkjenningsprotokoll for prøvedrift</w:t>
      </w:r>
    </w:p>
    <w:p w14:paraId="3D9B0BE3" w14:textId="749F1DC0" w:rsidR="00A40235" w:rsidRDefault="00A40235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nb-NO"/>
        </w:rPr>
        <w:br w:type="page"/>
      </w:r>
    </w:p>
    <w:p w14:paraId="0023C76E" w14:textId="77777777" w:rsidR="001566BB" w:rsidRDefault="001566BB" w:rsidP="001566BB">
      <w:pPr>
        <w:pStyle w:val="Heading1"/>
      </w:pPr>
      <w:bookmarkStart w:id="72" w:name="_Toc117691772"/>
      <w:bookmarkStart w:id="73" w:name="_Toc231209749"/>
      <w:r>
        <w:lastRenderedPageBreak/>
        <w:t>Bilag 6: Administrative bestemmelser</w:t>
      </w:r>
      <w:bookmarkEnd w:id="72"/>
      <w:bookmarkEnd w:id="73"/>
    </w:p>
    <w:p w14:paraId="77A670C5" w14:textId="77777777" w:rsidR="001566BB" w:rsidRDefault="001566BB" w:rsidP="001566BB">
      <w:pPr>
        <w:pStyle w:val="Heading2"/>
      </w:pPr>
      <w:bookmarkStart w:id="74" w:name="_Toc117691773"/>
      <w:bookmarkStart w:id="75" w:name="_Toc231209750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74"/>
      <w:bookmarkEnd w:id="75"/>
    </w:p>
    <w:p w14:paraId="644BA9C8" w14:textId="0F27853A" w:rsidR="00A40235" w:rsidRPr="00681861" w:rsidRDefault="00A40235" w:rsidP="00A40235">
      <w:bookmarkStart w:id="76" w:name="_Toc117691774"/>
      <w:r w:rsidRPr="00681861">
        <w:t>Følgende personer er angitt som bemyndiget representanter. Eventuelle endringer skal opplyses med minimum 30 dagers varsel</w:t>
      </w:r>
      <w:r w:rsidR="00681861">
        <w:t>.</w:t>
      </w:r>
    </w:p>
    <w:p w14:paraId="45BD438F" w14:textId="77777777" w:rsidR="00A40235" w:rsidRPr="00681861" w:rsidRDefault="00A40235" w:rsidP="00A40235"/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0"/>
        <w:gridCol w:w="3516"/>
        <w:gridCol w:w="1125"/>
        <w:gridCol w:w="3521"/>
      </w:tblGrid>
      <w:tr w:rsidR="00A40235" w:rsidRPr="00681861" w14:paraId="61EBAD84" w14:textId="77777777" w:rsidTr="004E4B62">
        <w:tc>
          <w:tcPr>
            <w:tcW w:w="1050" w:type="dxa"/>
          </w:tcPr>
          <w:p w14:paraId="08D59FFE" w14:textId="77777777" w:rsidR="00A40235" w:rsidRPr="00681861" w:rsidRDefault="00A40235" w:rsidP="004E4B62">
            <w:pPr>
              <w:rPr>
                <w:b/>
                <w:bCs/>
              </w:rPr>
            </w:pPr>
          </w:p>
        </w:tc>
        <w:tc>
          <w:tcPr>
            <w:tcW w:w="3516" w:type="dxa"/>
          </w:tcPr>
          <w:p w14:paraId="06677AFD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For Kunden</w:t>
            </w:r>
          </w:p>
        </w:tc>
        <w:tc>
          <w:tcPr>
            <w:tcW w:w="1125" w:type="dxa"/>
          </w:tcPr>
          <w:p w14:paraId="4AE5F9BA" w14:textId="77777777" w:rsidR="00A40235" w:rsidRPr="00681861" w:rsidRDefault="00A40235" w:rsidP="004E4B62">
            <w:pPr>
              <w:rPr>
                <w:b/>
                <w:bCs/>
              </w:rPr>
            </w:pPr>
          </w:p>
        </w:tc>
        <w:tc>
          <w:tcPr>
            <w:tcW w:w="3521" w:type="dxa"/>
          </w:tcPr>
          <w:p w14:paraId="73AA28C9" w14:textId="77777777" w:rsidR="00A40235" w:rsidRPr="00681861" w:rsidRDefault="00A40235" w:rsidP="004E4B62">
            <w:pPr>
              <w:rPr>
                <w:b/>
                <w:bCs/>
              </w:rPr>
            </w:pPr>
            <w:r w:rsidRPr="00D2008D">
              <w:rPr>
                <w:b/>
                <w:bCs/>
                <w:highlight w:val="yellow"/>
              </w:rPr>
              <w:t>For Leverandøren</w:t>
            </w:r>
          </w:p>
        </w:tc>
      </w:tr>
      <w:tr w:rsidR="00A40235" w:rsidRPr="00681861" w14:paraId="7D406C48" w14:textId="77777777" w:rsidTr="004E4B62">
        <w:tc>
          <w:tcPr>
            <w:tcW w:w="1050" w:type="dxa"/>
          </w:tcPr>
          <w:p w14:paraId="296C7C98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Navn</w:t>
            </w:r>
          </w:p>
        </w:tc>
        <w:tc>
          <w:tcPr>
            <w:tcW w:w="3516" w:type="dxa"/>
          </w:tcPr>
          <w:p w14:paraId="41F48C50" w14:textId="77777777" w:rsidR="00A40235" w:rsidRPr="00681861" w:rsidRDefault="00A40235" w:rsidP="004E4B6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25" w:type="dxa"/>
          </w:tcPr>
          <w:p w14:paraId="5DB7C2A3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Navn</w:t>
            </w:r>
          </w:p>
        </w:tc>
        <w:tc>
          <w:tcPr>
            <w:tcW w:w="3521" w:type="dxa"/>
          </w:tcPr>
          <w:p w14:paraId="6DB2BE6E" w14:textId="77777777" w:rsidR="00A40235" w:rsidRPr="00681861" w:rsidRDefault="00A40235" w:rsidP="004E4B62">
            <w:pPr>
              <w:rPr>
                <w:rFonts w:eastAsia="Arial" w:cs="Arial"/>
              </w:rPr>
            </w:pPr>
          </w:p>
        </w:tc>
      </w:tr>
      <w:tr w:rsidR="00A40235" w:rsidRPr="00681861" w14:paraId="4985E485" w14:textId="77777777" w:rsidTr="004E4B62">
        <w:tc>
          <w:tcPr>
            <w:tcW w:w="1050" w:type="dxa"/>
          </w:tcPr>
          <w:p w14:paraId="2B86FCC5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Rolle</w:t>
            </w:r>
          </w:p>
        </w:tc>
        <w:tc>
          <w:tcPr>
            <w:tcW w:w="3516" w:type="dxa"/>
          </w:tcPr>
          <w:p w14:paraId="749BD9B8" w14:textId="77777777" w:rsidR="00A40235" w:rsidRPr="00681861" w:rsidRDefault="00A40235" w:rsidP="004E4B6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25" w:type="dxa"/>
          </w:tcPr>
          <w:p w14:paraId="19FC64FA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Rolle</w:t>
            </w:r>
          </w:p>
        </w:tc>
        <w:tc>
          <w:tcPr>
            <w:tcW w:w="3521" w:type="dxa"/>
          </w:tcPr>
          <w:p w14:paraId="02BA8B7D" w14:textId="77777777" w:rsidR="00A40235" w:rsidRPr="00681861" w:rsidRDefault="00A40235" w:rsidP="004E4B62">
            <w:pPr>
              <w:rPr>
                <w:rFonts w:eastAsia="Arial" w:cs="Arial"/>
              </w:rPr>
            </w:pPr>
          </w:p>
        </w:tc>
      </w:tr>
      <w:tr w:rsidR="00A40235" w:rsidRPr="00681861" w14:paraId="36EB671A" w14:textId="77777777" w:rsidTr="004E4B62">
        <w:tc>
          <w:tcPr>
            <w:tcW w:w="1050" w:type="dxa"/>
          </w:tcPr>
          <w:p w14:paraId="309C9F4E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Telefon</w:t>
            </w:r>
          </w:p>
        </w:tc>
        <w:tc>
          <w:tcPr>
            <w:tcW w:w="3516" w:type="dxa"/>
          </w:tcPr>
          <w:p w14:paraId="03984DC7" w14:textId="77777777" w:rsidR="00A40235" w:rsidRPr="00681861" w:rsidRDefault="00A40235" w:rsidP="004E4B6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25" w:type="dxa"/>
          </w:tcPr>
          <w:p w14:paraId="04EC87FD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Telefon</w:t>
            </w:r>
          </w:p>
        </w:tc>
        <w:tc>
          <w:tcPr>
            <w:tcW w:w="3521" w:type="dxa"/>
          </w:tcPr>
          <w:p w14:paraId="0129AD56" w14:textId="77777777" w:rsidR="00A40235" w:rsidRPr="00681861" w:rsidRDefault="00A40235" w:rsidP="004E4B62">
            <w:pPr>
              <w:rPr>
                <w:rFonts w:eastAsia="Arial" w:cs="Arial"/>
              </w:rPr>
            </w:pPr>
          </w:p>
        </w:tc>
      </w:tr>
      <w:tr w:rsidR="00A40235" w:rsidRPr="00A40235" w14:paraId="235FCD06" w14:textId="77777777" w:rsidTr="004E4B62">
        <w:tc>
          <w:tcPr>
            <w:tcW w:w="1050" w:type="dxa"/>
          </w:tcPr>
          <w:p w14:paraId="7FDF2663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E-post</w:t>
            </w:r>
          </w:p>
        </w:tc>
        <w:tc>
          <w:tcPr>
            <w:tcW w:w="3516" w:type="dxa"/>
          </w:tcPr>
          <w:p w14:paraId="2ED09662" w14:textId="77777777" w:rsidR="00A40235" w:rsidRPr="00681861" w:rsidRDefault="00A40235" w:rsidP="004E4B6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25" w:type="dxa"/>
          </w:tcPr>
          <w:p w14:paraId="1325EF2B" w14:textId="77777777" w:rsidR="00A40235" w:rsidRPr="00681861" w:rsidRDefault="00A40235" w:rsidP="004E4B62">
            <w:pPr>
              <w:rPr>
                <w:b/>
                <w:bCs/>
              </w:rPr>
            </w:pPr>
            <w:r w:rsidRPr="00681861">
              <w:rPr>
                <w:b/>
                <w:bCs/>
              </w:rPr>
              <w:t>E-post</w:t>
            </w:r>
          </w:p>
        </w:tc>
        <w:tc>
          <w:tcPr>
            <w:tcW w:w="3521" w:type="dxa"/>
          </w:tcPr>
          <w:p w14:paraId="3154F5A0" w14:textId="77777777" w:rsidR="00A40235" w:rsidRPr="00681861" w:rsidRDefault="00A40235" w:rsidP="004E4B62">
            <w:pPr>
              <w:rPr>
                <w:rFonts w:eastAsia="Arial" w:cs="Arial"/>
              </w:rPr>
            </w:pPr>
          </w:p>
        </w:tc>
      </w:tr>
    </w:tbl>
    <w:p w14:paraId="0B0C8437" w14:textId="77777777" w:rsidR="007A6A63" w:rsidRPr="006014FD" w:rsidRDefault="007A6A63" w:rsidP="006014FD">
      <w:pPr>
        <w:rPr>
          <w:highlight w:val="yellow"/>
        </w:rPr>
      </w:pPr>
    </w:p>
    <w:p w14:paraId="119F1D81" w14:textId="77777777" w:rsidR="007A6A63" w:rsidRDefault="007A6A63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77" w:name="_Toc117691775"/>
      <w:bookmarkEnd w:id="76"/>
      <w:r>
        <w:br w:type="page"/>
      </w:r>
    </w:p>
    <w:p w14:paraId="2B2F2D68" w14:textId="77777777" w:rsidR="001566BB" w:rsidRDefault="001566BB" w:rsidP="001566BB">
      <w:pPr>
        <w:pStyle w:val="Heading1"/>
      </w:pPr>
      <w:bookmarkStart w:id="78" w:name="_Toc117691776"/>
      <w:bookmarkStart w:id="79" w:name="_Toc231209751"/>
      <w:bookmarkEnd w:id="77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78"/>
      <w:bookmarkEnd w:id="79"/>
    </w:p>
    <w:p w14:paraId="7ACEFD99" w14:textId="77777777" w:rsidR="001566BB" w:rsidRDefault="001566BB" w:rsidP="001566BB">
      <w:pPr>
        <w:pStyle w:val="Heading2"/>
      </w:pPr>
      <w:bookmarkStart w:id="80" w:name="_Toc55896671"/>
      <w:bookmarkStart w:id="81" w:name="_Toc55896672"/>
      <w:bookmarkStart w:id="82" w:name="_Toc55896673"/>
      <w:bookmarkStart w:id="83" w:name="_Toc55896674"/>
      <w:bookmarkStart w:id="84" w:name="_Toc55896675"/>
      <w:bookmarkStart w:id="85" w:name="_Toc55896676"/>
      <w:bookmarkStart w:id="86" w:name="_Toc55896677"/>
      <w:bookmarkStart w:id="87" w:name="_Toc55896678"/>
      <w:bookmarkStart w:id="88" w:name="_Toc117691777"/>
      <w:bookmarkStart w:id="89" w:name="_Toc231209752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t>Avtalens punkt 6.1 Vederlag</w:t>
      </w:r>
      <w:bookmarkEnd w:id="88"/>
      <w:bookmarkEnd w:id="89"/>
    </w:p>
    <w:p w14:paraId="0C827EA1" w14:textId="49BC59BA" w:rsidR="00A40235" w:rsidRPr="006C61B5" w:rsidRDefault="00A40235" w:rsidP="00A40235">
      <w:pPr>
        <w:rPr>
          <w:lang w:eastAsia="nb-NO"/>
        </w:rPr>
      </w:pPr>
      <w:r w:rsidRPr="00D2008D">
        <w:rPr>
          <w:lang w:eastAsia="nb-NO"/>
        </w:rPr>
        <w:t xml:space="preserve">Priser </w:t>
      </w:r>
      <w:proofErr w:type="gramStart"/>
      <w:r w:rsidR="00D2008D" w:rsidRPr="0093782F">
        <w:rPr>
          <w:lang w:eastAsia="nb-NO"/>
        </w:rPr>
        <w:t>fremgår</w:t>
      </w:r>
      <w:proofErr w:type="gramEnd"/>
      <w:r w:rsidR="00D2008D" w:rsidRPr="0093782F">
        <w:rPr>
          <w:lang w:eastAsia="nb-NO"/>
        </w:rPr>
        <w:t xml:space="preserve"> av</w:t>
      </w:r>
      <w:r w:rsidRPr="0093782F">
        <w:rPr>
          <w:lang w:eastAsia="nb-NO"/>
        </w:rPr>
        <w:t xml:space="preserve"> </w:t>
      </w:r>
      <w:r w:rsidR="002A607F" w:rsidRPr="0093782F">
        <w:rPr>
          <w:lang w:eastAsia="nb-NO"/>
        </w:rPr>
        <w:t>Del II Prisskjema</w:t>
      </w:r>
      <w:r w:rsidR="007A6A63" w:rsidRPr="0093782F">
        <w:rPr>
          <w:lang w:eastAsia="nb-NO"/>
        </w:rPr>
        <w:t xml:space="preserve"> </w:t>
      </w:r>
    </w:p>
    <w:p w14:paraId="33801DCB" w14:textId="77777777" w:rsidR="001566BB" w:rsidRPr="00A83650" w:rsidRDefault="001566BB" w:rsidP="001566BB">
      <w:pPr>
        <w:pStyle w:val="Heading2"/>
        <w:rPr>
          <w:highlight w:val="cyan"/>
        </w:rPr>
      </w:pPr>
      <w:bookmarkStart w:id="90" w:name="_Toc117691778"/>
      <w:bookmarkStart w:id="91" w:name="_Toc231209753"/>
      <w:r w:rsidRPr="00A83650">
        <w:rPr>
          <w:highlight w:val="cyan"/>
        </w:rPr>
        <w:t>Avtalens punkt 6.2 Fakturering</w:t>
      </w:r>
      <w:bookmarkEnd w:id="90"/>
      <w:bookmarkEnd w:id="91"/>
    </w:p>
    <w:p w14:paraId="5503CB96" w14:textId="77777777" w:rsidR="001566BB" w:rsidRPr="004E444E" w:rsidRDefault="001566BB" w:rsidP="001566BB">
      <w:pPr>
        <w:rPr>
          <w:lang w:eastAsia="nb-NO"/>
        </w:rPr>
      </w:pPr>
      <w:r w:rsidRPr="00D2008D">
        <w:rPr>
          <w:highlight w:val="cyan"/>
          <w:lang w:eastAsia="nb-NO"/>
        </w:rPr>
        <w:t>Hvis annet tidspunkt skal legges til grunn for fakturering enn leveringstidspunktet, skal dette fremgå her.</w:t>
      </w:r>
      <w:r>
        <w:rPr>
          <w:lang w:eastAsia="nb-NO"/>
        </w:rPr>
        <w:t xml:space="preserve"> </w:t>
      </w:r>
    </w:p>
    <w:p w14:paraId="0DA62757" w14:textId="77777777" w:rsidR="001566BB" w:rsidRDefault="001566BB" w:rsidP="001566BB">
      <w:pPr>
        <w:pStyle w:val="Heading2"/>
      </w:pPr>
      <w:bookmarkStart w:id="92" w:name="_Toc117691779"/>
      <w:bookmarkStart w:id="93" w:name="_Toc231209754"/>
      <w:r>
        <w:t>Avtalens punkt 6.5 Prisendring</w:t>
      </w:r>
      <w:bookmarkEnd w:id="92"/>
      <w:bookmarkEnd w:id="93"/>
    </w:p>
    <w:p w14:paraId="1849A5D0" w14:textId="0CCA06D2" w:rsidR="007A6A63" w:rsidRDefault="00D2008D" w:rsidP="00A40235">
      <w:pPr>
        <w:keepLines/>
        <w:widowControl w:val="0"/>
        <w:rPr>
          <w:lang w:eastAsia="nb-NO"/>
        </w:rPr>
      </w:pPr>
      <w:r w:rsidRPr="00D2008D">
        <w:rPr>
          <w:lang w:eastAsia="nb-NO"/>
        </w:rPr>
        <w:t xml:space="preserve">Prisene for </w:t>
      </w:r>
      <w:proofErr w:type="spellStart"/>
      <w:r w:rsidRPr="00D2008D">
        <w:rPr>
          <w:lang w:eastAsia="nb-NO"/>
        </w:rPr>
        <w:t>hovedleveransen</w:t>
      </w:r>
      <w:proofErr w:type="spellEnd"/>
      <w:r w:rsidRPr="00D2008D">
        <w:rPr>
          <w:lang w:eastAsia="nb-NO"/>
        </w:rPr>
        <w:t xml:space="preserve"> av komponenter, </w:t>
      </w:r>
      <w:r>
        <w:rPr>
          <w:lang w:eastAsia="nb-NO"/>
        </w:rPr>
        <w:t xml:space="preserve">etablering, </w:t>
      </w:r>
      <w:r w:rsidRPr="00D2008D">
        <w:rPr>
          <w:lang w:eastAsia="nb-NO"/>
        </w:rPr>
        <w:t>nødvendige tilpasninger og installasjoner er ikke gjenstand for prisregulering for leveransen av pasientvarslingssystem til sykehjemmet.</w:t>
      </w:r>
    </w:p>
    <w:p w14:paraId="57F0DD99" w14:textId="77777777" w:rsidR="00D2008D" w:rsidRDefault="00D2008D" w:rsidP="00A40235">
      <w:pPr>
        <w:keepLines/>
        <w:widowControl w:val="0"/>
        <w:rPr>
          <w:lang w:eastAsia="nb-NO"/>
        </w:rPr>
      </w:pPr>
    </w:p>
    <w:p w14:paraId="32AECD3F" w14:textId="772D4C5D" w:rsidR="007A6A63" w:rsidRPr="00CE7E69" w:rsidRDefault="007A6A63" w:rsidP="00A40235">
      <w:pPr>
        <w:keepLines/>
        <w:widowControl w:val="0"/>
        <w:rPr>
          <w:rFonts w:eastAsia="Arial" w:cs="Arial"/>
          <w:color w:val="000000" w:themeColor="text1"/>
          <w:szCs w:val="22"/>
        </w:rPr>
      </w:pPr>
      <w:r>
        <w:rPr>
          <w:lang w:eastAsia="nb-NO"/>
        </w:rPr>
        <w:t xml:space="preserve">Prisene for tilleggsleveranser på avrop etter SSA-R er gjenstand for prisendring regulert </w:t>
      </w:r>
      <w:r w:rsidR="00D2008D">
        <w:rPr>
          <w:lang w:eastAsia="nb-NO"/>
        </w:rPr>
        <w:t xml:space="preserve">i </w:t>
      </w:r>
      <w:r>
        <w:rPr>
          <w:lang w:eastAsia="nb-NO"/>
        </w:rPr>
        <w:t>avtalen (SSA-R).</w:t>
      </w:r>
    </w:p>
    <w:p w14:paraId="425AEC6B" w14:textId="77777777" w:rsidR="001566BB" w:rsidRDefault="001566BB" w:rsidP="001566BB">
      <w:pPr>
        <w:pStyle w:val="Heading2"/>
      </w:pPr>
      <w:bookmarkStart w:id="94" w:name="_Toc117691780"/>
      <w:bookmarkStart w:id="95" w:name="_Toc231209755"/>
      <w:r>
        <w:t>Avtalens punkt 2.2.2 Tilpasninger og installasjon mv.</w:t>
      </w:r>
      <w:bookmarkEnd w:id="94"/>
      <w:bookmarkEnd w:id="95"/>
      <w:r>
        <w:t xml:space="preserve"> </w:t>
      </w:r>
    </w:p>
    <w:p w14:paraId="352CAA6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Timepriser for bistand til tilpasning og installasjoner som ikke er inkludert i bilag 1 og 2 skal fremgå her. </w:t>
      </w:r>
    </w:p>
    <w:p w14:paraId="2FB3DBE4" w14:textId="77777777" w:rsidR="002A607F" w:rsidRDefault="002A607F" w:rsidP="001566BB">
      <w:pPr>
        <w:rPr>
          <w:lang w:eastAsia="nb-NO"/>
        </w:rPr>
      </w:pPr>
    </w:p>
    <w:p w14:paraId="7A5395DC" w14:textId="05640B39" w:rsidR="002A607F" w:rsidRPr="0093782F" w:rsidRDefault="002A607F" w:rsidP="002A607F">
      <w:pPr>
        <w:rPr>
          <w:lang w:eastAsia="nb-NO"/>
        </w:rPr>
      </w:pPr>
      <w:r w:rsidRPr="00D2008D">
        <w:rPr>
          <w:lang w:eastAsia="nb-NO"/>
        </w:rPr>
        <w:t xml:space="preserve">Timepriser </w:t>
      </w:r>
      <w:proofErr w:type="gramStart"/>
      <w:r w:rsidRPr="00D2008D">
        <w:rPr>
          <w:lang w:eastAsia="nb-NO"/>
        </w:rPr>
        <w:t>fremgår</w:t>
      </w:r>
      <w:proofErr w:type="gramEnd"/>
      <w:r w:rsidRPr="00D2008D">
        <w:rPr>
          <w:lang w:eastAsia="nb-NO"/>
        </w:rPr>
        <w:t xml:space="preserve"> av </w:t>
      </w:r>
      <w:r w:rsidRPr="0093782F">
        <w:rPr>
          <w:lang w:eastAsia="nb-NO"/>
        </w:rPr>
        <w:t>Del II Prisskjema</w:t>
      </w:r>
      <w:r w:rsidR="00681861" w:rsidRPr="0093782F">
        <w:rPr>
          <w:lang w:eastAsia="nb-NO"/>
        </w:rPr>
        <w:t>, 5. Timepriser</w:t>
      </w:r>
    </w:p>
    <w:p w14:paraId="168D64CA" w14:textId="77777777" w:rsidR="001566BB" w:rsidRPr="0093782F" w:rsidRDefault="001566BB" w:rsidP="001566BB">
      <w:pPr>
        <w:pStyle w:val="Heading2"/>
      </w:pPr>
      <w:bookmarkStart w:id="96" w:name="_Toc117691781"/>
      <w:bookmarkStart w:id="97" w:name="_Toc231209756"/>
      <w:r w:rsidRPr="0093782F">
        <w:t>Avtalens punkt 2.2.4 Dokumentasjon og opplæring</w:t>
      </w:r>
      <w:bookmarkEnd w:id="96"/>
      <w:bookmarkEnd w:id="97"/>
    </w:p>
    <w:p w14:paraId="6ABC4FB6" w14:textId="223974CE" w:rsidR="002A607F" w:rsidRPr="006C61B5" w:rsidRDefault="002A607F" w:rsidP="002A607F">
      <w:pPr>
        <w:rPr>
          <w:lang w:eastAsia="nb-NO"/>
        </w:rPr>
      </w:pPr>
      <w:r w:rsidRPr="0093782F">
        <w:rPr>
          <w:lang w:eastAsia="nb-NO"/>
        </w:rPr>
        <w:t xml:space="preserve">Priser for opplæring </w:t>
      </w:r>
      <w:proofErr w:type="gramStart"/>
      <w:r w:rsidRPr="0093782F">
        <w:rPr>
          <w:lang w:eastAsia="nb-NO"/>
        </w:rPr>
        <w:t>fremgår</w:t>
      </w:r>
      <w:proofErr w:type="gramEnd"/>
      <w:r w:rsidRPr="0093782F">
        <w:rPr>
          <w:lang w:eastAsia="nb-NO"/>
        </w:rPr>
        <w:t xml:space="preserve"> av Del II Prisskjema</w:t>
      </w:r>
      <w:r w:rsidR="00681861" w:rsidRPr="0093782F">
        <w:rPr>
          <w:lang w:eastAsia="nb-NO"/>
        </w:rPr>
        <w:t xml:space="preserve">, 4. </w:t>
      </w:r>
      <w:r w:rsidR="00D2008D" w:rsidRPr="0093782F">
        <w:rPr>
          <w:lang w:eastAsia="nb-NO"/>
        </w:rPr>
        <w:t>O</w:t>
      </w:r>
      <w:r w:rsidR="00681861" w:rsidRPr="0093782F">
        <w:rPr>
          <w:lang w:eastAsia="nb-NO"/>
        </w:rPr>
        <w:t>pplæring</w:t>
      </w:r>
    </w:p>
    <w:p w14:paraId="28267D01" w14:textId="77777777" w:rsidR="002A607F" w:rsidRPr="00104E33" w:rsidRDefault="002A607F" w:rsidP="001566BB">
      <w:pPr>
        <w:rPr>
          <w:lang w:eastAsia="nb-NO"/>
        </w:rPr>
      </w:pPr>
    </w:p>
    <w:p w14:paraId="25BC4D1E" w14:textId="77777777" w:rsidR="00A40235" w:rsidRDefault="00A40235">
      <w:pPr>
        <w:rPr>
          <w:lang w:eastAsia="nb-NO"/>
        </w:rPr>
      </w:pPr>
      <w:r>
        <w:rPr>
          <w:lang w:eastAsia="nb-NO"/>
        </w:rPr>
        <w:br w:type="page"/>
      </w:r>
    </w:p>
    <w:p w14:paraId="2A5A7327" w14:textId="77777777" w:rsidR="001566BB" w:rsidRDefault="001566BB" w:rsidP="001566BB">
      <w:pPr>
        <w:pStyle w:val="Heading1"/>
      </w:pPr>
      <w:bookmarkStart w:id="98" w:name="_Toc117691785"/>
      <w:bookmarkStart w:id="99" w:name="_Toc231209757"/>
      <w:r w:rsidRPr="00CC45B9">
        <w:lastRenderedPageBreak/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98"/>
      <w:bookmarkEnd w:id="99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933DD4" w14:paraId="5B69E929" w14:textId="77777777" w:rsidTr="00285247">
        <w:tc>
          <w:tcPr>
            <w:tcW w:w="1517" w:type="dxa"/>
          </w:tcPr>
          <w:p w14:paraId="49DC7C90" w14:textId="5D04D9AB" w:rsidR="001566BB" w:rsidRPr="00933DD4" w:rsidRDefault="001566BB" w:rsidP="00285247">
            <w:pPr>
              <w:rPr>
                <w:iCs/>
                <w:highlight w:val="yellow"/>
                <w:lang w:val="nn-NO"/>
              </w:rPr>
            </w:pPr>
          </w:p>
        </w:tc>
        <w:tc>
          <w:tcPr>
            <w:tcW w:w="7550" w:type="dxa"/>
          </w:tcPr>
          <w:p w14:paraId="2AA3726F" w14:textId="19A8F69A" w:rsidR="001566BB" w:rsidRPr="006014FD" w:rsidRDefault="001566BB" w:rsidP="00933DD4">
            <w:pPr>
              <w:rPr>
                <w:iCs/>
                <w:highlight w:val="yellow"/>
              </w:rPr>
            </w:pPr>
          </w:p>
        </w:tc>
      </w:tr>
      <w:tr w:rsidR="001566BB" w:rsidRPr="00933DD4" w14:paraId="0B9A1289" w14:textId="77777777" w:rsidTr="00285247">
        <w:tc>
          <w:tcPr>
            <w:tcW w:w="1517" w:type="dxa"/>
          </w:tcPr>
          <w:p w14:paraId="0922A5C3" w14:textId="77777777" w:rsidR="001566BB" w:rsidRPr="00933DD4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933DD4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933DD4" w14:paraId="6B3CA886" w14:textId="77777777" w:rsidTr="00285247">
        <w:tc>
          <w:tcPr>
            <w:tcW w:w="1517" w:type="dxa"/>
          </w:tcPr>
          <w:p w14:paraId="30C5C3BF" w14:textId="77777777" w:rsidR="001566BB" w:rsidRPr="00933DD4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933DD4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2B167264" w14:textId="440B4772" w:rsidR="0093782F" w:rsidRDefault="0093782F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100" w:name="_Toc117691786"/>
    </w:p>
    <w:p w14:paraId="7FC0B109" w14:textId="77777777" w:rsidR="0093782F" w:rsidRDefault="0093782F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  <w:br w:type="page"/>
      </w:r>
    </w:p>
    <w:p w14:paraId="111A09C7" w14:textId="413BB834" w:rsidR="001566BB" w:rsidRDefault="001566BB" w:rsidP="001566BB">
      <w:pPr>
        <w:pStyle w:val="Heading1"/>
      </w:pPr>
      <w:bookmarkStart w:id="101" w:name="_Toc231209758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100"/>
      <w:bookmarkEnd w:id="101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40235" w:rsidRDefault="001566BB" w:rsidP="001566BB">
      <w:pPr>
        <w:pStyle w:val="Heading1"/>
        <w:rPr>
          <w:lang w:val="nn-NO"/>
        </w:rPr>
      </w:pPr>
      <w:bookmarkStart w:id="102" w:name="_Toc117691787"/>
      <w:bookmarkStart w:id="103" w:name="_Toc231209759"/>
      <w:proofErr w:type="spellStart"/>
      <w:r w:rsidRPr="00A40235">
        <w:rPr>
          <w:lang w:val="nn-NO"/>
        </w:rPr>
        <w:lastRenderedPageBreak/>
        <w:t>Bilag</w:t>
      </w:r>
      <w:proofErr w:type="spellEnd"/>
      <w:r w:rsidRPr="00A40235">
        <w:rPr>
          <w:lang w:val="nn-NO"/>
        </w:rPr>
        <w:t xml:space="preserve"> 10: </w:t>
      </w:r>
      <w:r w:rsidR="00295DD5" w:rsidRPr="00A40235">
        <w:rPr>
          <w:lang w:val="nn-NO"/>
        </w:rPr>
        <w:t>Standard lisensvilkår</w:t>
      </w:r>
      <w:r w:rsidRPr="00A40235">
        <w:rPr>
          <w:lang w:val="nn-NO"/>
        </w:rPr>
        <w:t>/standardvilkår for standard programvare og fri programvare</w:t>
      </w:r>
      <w:bookmarkEnd w:id="102"/>
      <w:bookmarkEnd w:id="103"/>
      <w:r w:rsidRPr="00A40235">
        <w:rPr>
          <w:lang w:val="nn-NO"/>
        </w:rPr>
        <w:t xml:space="preserve"> </w:t>
      </w:r>
    </w:p>
    <w:p w14:paraId="62DB4CD6" w14:textId="77777777" w:rsidR="001566BB" w:rsidRPr="00A40235" w:rsidRDefault="001566BB" w:rsidP="001566BB">
      <w:pPr>
        <w:pStyle w:val="Heading2"/>
        <w:rPr>
          <w:lang w:val="nn-NO"/>
        </w:rPr>
      </w:pPr>
      <w:bookmarkStart w:id="104" w:name="_Toc117691788"/>
      <w:bookmarkStart w:id="105" w:name="_Toc231209760"/>
      <w:r w:rsidRPr="00A40235">
        <w:rPr>
          <w:lang w:val="nn-NO"/>
        </w:rPr>
        <w:t>Avtalens punkt 2.2.3.1 Generelt om standardvilkår</w:t>
      </w:r>
      <w:bookmarkEnd w:id="105"/>
    </w:p>
    <w:p w14:paraId="121F89FB" w14:textId="77777777" w:rsidR="001566BB" w:rsidRPr="00A40235" w:rsidRDefault="001566BB" w:rsidP="001566BB">
      <w:pPr>
        <w:rPr>
          <w:lang w:val="nn-NO" w:eastAsia="nb-NO"/>
        </w:rPr>
      </w:pPr>
      <w:r w:rsidRPr="00A40235">
        <w:rPr>
          <w:lang w:val="nn-NO" w:eastAsia="nb-NO"/>
        </w:rPr>
        <w:t xml:space="preserve">Standardvilkår som er </w:t>
      </w:r>
      <w:proofErr w:type="spellStart"/>
      <w:r w:rsidRPr="00A40235">
        <w:rPr>
          <w:lang w:val="nn-NO" w:eastAsia="nb-NO"/>
        </w:rPr>
        <w:t>omfattet</w:t>
      </w:r>
      <w:proofErr w:type="spellEnd"/>
      <w:r w:rsidRPr="00A40235">
        <w:rPr>
          <w:lang w:val="nn-NO" w:eastAsia="nb-NO"/>
        </w:rPr>
        <w:t xml:space="preserve"> av leveransen skal være vedlagt her.</w:t>
      </w:r>
    </w:p>
    <w:p w14:paraId="5EFD2CA9" w14:textId="77777777" w:rsidR="001566BB" w:rsidRPr="00A40235" w:rsidRDefault="001566BB" w:rsidP="001566BB">
      <w:pPr>
        <w:pStyle w:val="Heading2"/>
        <w:rPr>
          <w:lang w:val="nn-NO"/>
        </w:rPr>
      </w:pPr>
      <w:bookmarkStart w:id="106" w:name="_Toc231209761"/>
      <w:r w:rsidRPr="00A40235">
        <w:rPr>
          <w:lang w:val="nn-NO"/>
        </w:rPr>
        <w:t>Avtalens punkt 8.3 Fri programvare</w:t>
      </w:r>
      <w:bookmarkEnd w:id="104"/>
      <w:bookmarkEnd w:id="106"/>
    </w:p>
    <w:p w14:paraId="31A73E5D" w14:textId="586BFD87" w:rsidR="001566BB" w:rsidRPr="00A40235" w:rsidRDefault="001566BB" w:rsidP="001566BB">
      <w:pPr>
        <w:rPr>
          <w:lang w:val="nn-NO" w:eastAsia="nb-NO"/>
        </w:rPr>
      </w:pPr>
      <w:r w:rsidRPr="00A40235">
        <w:rPr>
          <w:lang w:val="nn-NO" w:eastAsia="nb-NO"/>
        </w:rPr>
        <w:t xml:space="preserve">Kopi av </w:t>
      </w:r>
      <w:r w:rsidR="00DF4F31" w:rsidRPr="00A40235">
        <w:rPr>
          <w:lang w:val="nn-NO" w:eastAsia="nb-NO"/>
        </w:rPr>
        <w:t>standard lisensvilkår</w:t>
      </w:r>
      <w:r w:rsidRPr="00A40235">
        <w:rPr>
          <w:lang w:val="nn-NO" w:eastAsia="nb-NO"/>
        </w:rPr>
        <w:t xml:space="preserve"> for fri programvare </w:t>
      </w:r>
      <w:proofErr w:type="spellStart"/>
      <w:r w:rsidRPr="00A40235">
        <w:rPr>
          <w:lang w:val="nn-NO" w:eastAsia="nb-NO"/>
        </w:rPr>
        <w:t>inntas</w:t>
      </w:r>
      <w:proofErr w:type="spellEnd"/>
      <w:r w:rsidRPr="00A40235">
        <w:rPr>
          <w:lang w:val="nn-NO" w:eastAsia="nb-NO"/>
        </w:rPr>
        <w:t xml:space="preserve"> her. </w:t>
      </w:r>
    </w:p>
    <w:p w14:paraId="78104FFF" w14:textId="77777777" w:rsidR="001566BB" w:rsidRPr="00A40235" w:rsidRDefault="001566BB" w:rsidP="001566BB">
      <w:pPr>
        <w:rPr>
          <w:lang w:val="nn-NO" w:eastAsia="nb-NO"/>
        </w:rPr>
      </w:pPr>
      <w:r w:rsidRPr="00A40235">
        <w:rPr>
          <w:lang w:val="nn-NO" w:eastAsia="nb-NO"/>
        </w:rPr>
        <w:br w:type="page"/>
      </w:r>
    </w:p>
    <w:p w14:paraId="24D9DE27" w14:textId="77777777" w:rsidR="001566BB" w:rsidRPr="006014FD" w:rsidRDefault="001566BB" w:rsidP="001566BB">
      <w:pPr>
        <w:pStyle w:val="Heading1"/>
      </w:pPr>
      <w:bookmarkStart w:id="107" w:name="_Toc118371795"/>
      <w:bookmarkStart w:id="108" w:name="_Toc231209762"/>
      <w:r w:rsidRPr="006014FD">
        <w:lastRenderedPageBreak/>
        <w:t>Bilag 11: Databehandleravtale</w:t>
      </w:r>
      <w:bookmarkEnd w:id="107"/>
      <w:bookmarkEnd w:id="108"/>
      <w:r w:rsidRPr="006014FD">
        <w:t xml:space="preserve"> </w:t>
      </w:r>
    </w:p>
    <w:p w14:paraId="649144D9" w14:textId="77777777" w:rsidR="00D2008D" w:rsidRPr="00D2008D" w:rsidRDefault="00D2008D" w:rsidP="00152203">
      <w:pPr>
        <w:rPr>
          <w:lang w:eastAsia="nb-NO"/>
        </w:rPr>
      </w:pPr>
      <w:r w:rsidRPr="00D2008D">
        <w:rPr>
          <w:lang w:eastAsia="nb-NO"/>
        </w:rPr>
        <w:t xml:space="preserve">Det skal inngås en databehandleravtale mellom partene. </w:t>
      </w:r>
    </w:p>
    <w:p w14:paraId="57C2E56A" w14:textId="315B55B9" w:rsidR="00E959CE" w:rsidRPr="006014FD" w:rsidRDefault="00AA314B" w:rsidP="00152203">
      <w:pPr>
        <w:rPr>
          <w:lang w:eastAsia="nb-NO"/>
        </w:rPr>
      </w:pPr>
      <w:r w:rsidRPr="00D2008D">
        <w:rPr>
          <w:lang w:eastAsia="nb-NO"/>
        </w:rPr>
        <w:t xml:space="preserve">Se </w:t>
      </w:r>
      <w:r w:rsidR="00EF2D78">
        <w:rPr>
          <w:lang w:eastAsia="nb-NO"/>
        </w:rPr>
        <w:t xml:space="preserve">mal: </w:t>
      </w:r>
      <w:r w:rsidRPr="00D2008D">
        <w:rPr>
          <w:lang w:eastAsia="nb-NO"/>
        </w:rPr>
        <w:t>Del II Databehandleravtale</w:t>
      </w:r>
    </w:p>
    <w:sectPr w:rsidR="00E959CE" w:rsidRPr="006014FD" w:rsidSect="00512249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E2C1" w14:textId="77777777" w:rsidR="00707F3F" w:rsidRDefault="00707F3F">
      <w:r>
        <w:separator/>
      </w:r>
    </w:p>
    <w:p w14:paraId="635CB2EB" w14:textId="77777777" w:rsidR="00707F3F" w:rsidRDefault="00707F3F"/>
  </w:endnote>
  <w:endnote w:type="continuationSeparator" w:id="0">
    <w:p w14:paraId="62D4EF29" w14:textId="77777777" w:rsidR="00707F3F" w:rsidRDefault="00707F3F">
      <w:r>
        <w:continuationSeparator/>
      </w:r>
    </w:p>
    <w:p w14:paraId="1DE7F181" w14:textId="77777777" w:rsidR="00707F3F" w:rsidRDefault="00707F3F"/>
  </w:endnote>
  <w:endnote w:type="continuationNotice" w:id="1">
    <w:p w14:paraId="42936720" w14:textId="77777777" w:rsidR="00707F3F" w:rsidRDefault="00707F3F"/>
    <w:p w14:paraId="2BE80A3F" w14:textId="77777777" w:rsidR="00707F3F" w:rsidRDefault="00707F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Header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Footer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Footer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50EF" w14:textId="77777777" w:rsidR="00707F3F" w:rsidRDefault="00707F3F">
      <w:r>
        <w:separator/>
      </w:r>
    </w:p>
    <w:p w14:paraId="0123C6A8" w14:textId="77777777" w:rsidR="00707F3F" w:rsidRDefault="00707F3F"/>
  </w:footnote>
  <w:footnote w:type="continuationSeparator" w:id="0">
    <w:p w14:paraId="1E8CACBB" w14:textId="77777777" w:rsidR="00707F3F" w:rsidRDefault="00707F3F">
      <w:r>
        <w:continuationSeparator/>
      </w:r>
    </w:p>
    <w:p w14:paraId="15CB46B8" w14:textId="77777777" w:rsidR="00707F3F" w:rsidRDefault="00707F3F"/>
  </w:footnote>
  <w:footnote w:type="continuationNotice" w:id="1">
    <w:p w14:paraId="60B08E0F" w14:textId="77777777" w:rsidR="00707F3F" w:rsidRDefault="00707F3F"/>
    <w:p w14:paraId="7046AD7D" w14:textId="77777777" w:rsidR="00707F3F" w:rsidRDefault="00707F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Header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Heading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Heading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Heading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Heading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Heading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Heading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5A4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2D7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465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99B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0BF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1CE8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580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6D1C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1990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07F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3E5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14B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07E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4A0A"/>
    <w:rsid w:val="00405639"/>
    <w:rsid w:val="004056E6"/>
    <w:rsid w:val="00405AD4"/>
    <w:rsid w:val="00406041"/>
    <w:rsid w:val="004061AD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969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D5A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1D77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5A34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0F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1D95"/>
    <w:rsid w:val="005427DF"/>
    <w:rsid w:val="00542A4D"/>
    <w:rsid w:val="00543146"/>
    <w:rsid w:val="0054362A"/>
    <w:rsid w:val="00543C48"/>
    <w:rsid w:val="0054415C"/>
    <w:rsid w:val="0054426C"/>
    <w:rsid w:val="00544BB7"/>
    <w:rsid w:val="00545FE8"/>
    <w:rsid w:val="0054651F"/>
    <w:rsid w:val="0054720C"/>
    <w:rsid w:val="00547271"/>
    <w:rsid w:val="005477AF"/>
    <w:rsid w:val="00547870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14E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DCB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4FD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861"/>
    <w:rsid w:val="00681CDA"/>
    <w:rsid w:val="00681F97"/>
    <w:rsid w:val="00682588"/>
    <w:rsid w:val="006827FC"/>
    <w:rsid w:val="0068347C"/>
    <w:rsid w:val="006839BA"/>
    <w:rsid w:val="00683D57"/>
    <w:rsid w:val="006843B8"/>
    <w:rsid w:val="00684647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6ECC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07F3F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227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33B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2D42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A63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128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1ED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3DD4"/>
    <w:rsid w:val="009340EC"/>
    <w:rsid w:val="00934326"/>
    <w:rsid w:val="00934603"/>
    <w:rsid w:val="00934955"/>
    <w:rsid w:val="009353A7"/>
    <w:rsid w:val="00935A11"/>
    <w:rsid w:val="00935E0F"/>
    <w:rsid w:val="0093741D"/>
    <w:rsid w:val="0093782F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9B5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B18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2D27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543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235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3EC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650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14B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B7F82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53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19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640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3B2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5F5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2FCA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64EC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2D7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95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8D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28D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4D77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2D78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BC8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9E7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23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Heading1">
    <w:name w:val="heading 1"/>
    <w:basedOn w:val="Normal"/>
    <w:next w:val="Normal"/>
    <w:link w:val="Heading1Char1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Heading2">
    <w:name w:val="heading 2"/>
    <w:aliases w:val="Overskrit 2"/>
    <w:basedOn w:val="Normal"/>
    <w:next w:val="Normal"/>
    <w:link w:val="Heading2Char1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Heading3">
    <w:name w:val="heading 3"/>
    <w:basedOn w:val="Normal"/>
    <w:next w:val="Normal"/>
    <w:link w:val="Heading3Char1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Heading4">
    <w:name w:val="heading 4"/>
    <w:aliases w:val="H4"/>
    <w:basedOn w:val="Normal"/>
    <w:next w:val="Normal"/>
    <w:link w:val="Heading4Char1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Heading5">
    <w:name w:val="heading 5"/>
    <w:basedOn w:val="Normal"/>
    <w:next w:val="Normal"/>
    <w:link w:val="Heading5Char1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Heading6">
    <w:name w:val="heading 6"/>
    <w:basedOn w:val="Normal"/>
    <w:next w:val="Normal"/>
    <w:link w:val="Heading6Char1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Heading7">
    <w:name w:val="heading 7"/>
    <w:basedOn w:val="Normal"/>
    <w:next w:val="Normal"/>
    <w:link w:val="Heading7Char1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Heading8">
    <w:name w:val="heading 8"/>
    <w:basedOn w:val="Normal"/>
    <w:next w:val="Normal"/>
    <w:link w:val="Heading8Char1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Heading9">
    <w:name w:val="heading 9"/>
    <w:basedOn w:val="Normal"/>
    <w:next w:val="Normal"/>
    <w:link w:val="Heading9Char1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Heading2Char1">
    <w:name w:val="Heading 2 Char1"/>
    <w:aliases w:val="Overskrit 2 Char"/>
    <w:basedOn w:val="DefaultParagraphFont"/>
    <w:link w:val="Heading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Heading3Char1">
    <w:name w:val="Heading 3 Char1"/>
    <w:basedOn w:val="DefaultParagraphFont"/>
    <w:link w:val="Heading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Heading4Char1">
    <w:name w:val="Heading 4 Char1"/>
    <w:aliases w:val="H4 Char"/>
    <w:basedOn w:val="DefaultParagraphFont"/>
    <w:link w:val="Heading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Heading5Char1">
    <w:name w:val="Heading 5 Char1"/>
    <w:basedOn w:val="DefaultParagraphFont"/>
    <w:link w:val="Heading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Heading6Char1">
    <w:name w:val="Heading 6 Char1"/>
    <w:basedOn w:val="DefaultParagraphFont"/>
    <w:link w:val="Heading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Heading7Char1">
    <w:name w:val="Heading 7 Char1"/>
    <w:basedOn w:val="DefaultParagraphFont"/>
    <w:link w:val="Heading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Heading8Char1">
    <w:name w:val="Heading 8 Char1"/>
    <w:basedOn w:val="DefaultParagraphFont"/>
    <w:link w:val="Heading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Heading9Char1">
    <w:name w:val="Heading 9 Char1"/>
    <w:basedOn w:val="DefaultParagraphFont"/>
    <w:link w:val="Heading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rong">
    <w:name w:val="Strong"/>
    <w:basedOn w:val="DefaultParagraphFon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Header">
    <w:name w:val="header"/>
    <w:basedOn w:val="Normal"/>
    <w:link w:val="HeaderChar1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HeaderChar1">
    <w:name w:val="Header Char1"/>
    <w:basedOn w:val="DefaultParagraphFont"/>
    <w:link w:val="Header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Footer">
    <w:name w:val="footer"/>
    <w:basedOn w:val="Normal"/>
    <w:link w:val="FooterChar1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FooterChar1">
    <w:name w:val="Footer Char1"/>
    <w:basedOn w:val="DefaultParagraphFont"/>
    <w:link w:val="Footer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PageNumber">
    <w:name w:val="page number"/>
    <w:semiHidden/>
    <w:rsid w:val="00BD2BE3"/>
    <w:rPr>
      <w:rFonts w:ascii="Times New Roman" w:hAnsi="Times New Roman" w:cs="Times New Roman"/>
    </w:rPr>
  </w:style>
  <w:style w:type="character" w:styleId="FollowedHyperlink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TOC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le">
    <w:name w:val="Title"/>
    <w:basedOn w:val="Normal"/>
    <w:link w:val="TitleChar1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1">
    <w:name w:val="Title Char1"/>
    <w:basedOn w:val="DefaultParagraphFont"/>
    <w:link w:val="Title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link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Heading2"/>
    <w:rsid w:val="00BD2BE3"/>
  </w:style>
  <w:style w:type="paragraph" w:styleId="FootnoteText">
    <w:name w:val="footnote text"/>
    <w:basedOn w:val="Normal"/>
    <w:link w:val="FootnoteTextChar1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1">
    <w:name w:val="Footnote Text Char1"/>
    <w:basedOn w:val="DefaultParagraphFont"/>
    <w:link w:val="FootnoteTex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otnoteReferenc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CommentReferenc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1">
    <w:name w:val="Comment Text Char1"/>
    <w:basedOn w:val="DefaultParagraphFont"/>
    <w:link w:val="CommentTex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odyText">
    <w:name w:val="Body Text"/>
    <w:basedOn w:val="Normal"/>
    <w:link w:val="BodyTextChar1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1">
    <w:name w:val="Body Text Char1"/>
    <w:basedOn w:val="DefaultParagraphFont"/>
    <w:link w:val="BodyTex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CommentText"/>
    <w:next w:val="CommentTex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1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1">
    <w:name w:val="Plain Text Char1"/>
    <w:basedOn w:val="DefaultParagraphFont"/>
    <w:link w:val="PlainTex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1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eChar1">
    <w:name w:val="Date Char1"/>
    <w:basedOn w:val="DefaultParagraphFont"/>
    <w:link w:val="Date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Heading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NormalIndent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odyTex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odyTextIndent">
    <w:name w:val="Body Text Indent"/>
    <w:basedOn w:val="Normal"/>
    <w:link w:val="BodyTextIndentChar1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1"/>
    <w:rsid w:val="00BD2BE3"/>
    <w:rPr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i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TOCHeading">
    <w:name w:val="TOC Heading"/>
    <w:basedOn w:val="Heading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DefaultParagraphFon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ubtleEmphasis">
    <w:name w:val="Subtle Emphasis"/>
    <w:basedOn w:val="DefaultParagraphFon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TableNormal"/>
    <w:next w:val="TableGrid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leGrid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DefaultParagraphFon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le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DefaultParagraphFon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DefaultParagraphFon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DefaultParagraphFon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DefaultParagraphFon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DefaultParagraphFon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DefaultParagraphFon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DefaultParagraphFon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DefaultParagraphFon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DefaultParagraphFont"/>
    <w:link w:val="SSAforsidetopp"/>
    <w:rsid w:val="00561003"/>
    <w:rPr>
      <w:color w:val="FFFFFF" w:themeColor="background1"/>
      <w:sz w:val="44"/>
      <w:szCs w:val="44"/>
    </w:rPr>
  </w:style>
  <w:style w:type="character" w:styleId="UnresolvedMention">
    <w:name w:val="Unresolved Mention"/>
    <w:basedOn w:val="DefaultParagraphFon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DefaultParagraphFon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DefaultParagraphFont"/>
    <w:rsid w:val="001566BB"/>
  </w:style>
  <w:style w:type="character" w:customStyle="1" w:styleId="eop">
    <w:name w:val="eop"/>
    <w:basedOn w:val="DefaultParagraphFont"/>
    <w:rsid w:val="001566BB"/>
  </w:style>
  <w:style w:type="paragraph" w:customStyle="1" w:styleId="Overskrift3Grnn">
    <w:name w:val="Overskrift 3 + Grønn"/>
    <w:basedOn w:val="Heading3"/>
    <w:link w:val="Overskrift3GrnnTegnTegn"/>
    <w:rsid w:val="00A40235"/>
    <w:pPr>
      <w:keepNext w:val="0"/>
      <w:keepLines w:val="0"/>
      <w:numPr>
        <w:ilvl w:val="2"/>
      </w:numPr>
      <w:tabs>
        <w:tab w:val="num" w:pos="906"/>
      </w:tabs>
      <w:spacing w:before="40" w:after="0" w:line="259" w:lineRule="auto"/>
      <w:ind w:left="680" w:hanging="680"/>
    </w:pPr>
    <w:rPr>
      <w:rFonts w:ascii="Calibri" w:eastAsiaTheme="majorEastAsia" w:hAnsi="Calibri" w:cstheme="majorBidi"/>
      <w:b w:val="0"/>
      <w:bCs w:val="0"/>
      <w:color w:val="008000"/>
    </w:rPr>
  </w:style>
  <w:style w:type="character" w:customStyle="1" w:styleId="Overskrift3GrnnTegnTegn">
    <w:name w:val="Overskrift 3 + Grønn Tegn Tegn"/>
    <w:link w:val="Overskrift3Grnn"/>
    <w:rsid w:val="00A40235"/>
    <w:rPr>
      <w:rFonts w:ascii="Calibri" w:eastAsiaTheme="majorEastAsia" w:hAnsi="Calibri" w:cstheme="majorBidi"/>
      <w:color w:val="00800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1752</Words>
  <Characters>9287</Characters>
  <Application>Microsoft Office Word</Application>
  <DocSecurity>0</DocSecurity>
  <Lines>77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2024-06-13T08:50:00Z</dcterms:created>
  <dcterms:modified xsi:type="dcterms:W3CDTF">2026-06-01T10:35:00Z</dcterms:modified>
</cp:coreProperties>
</file>